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360"/>
      </w:tblGrid>
      <w:tr w:rsidR="00E65AF9" w:rsidRPr="001E7A9A" w14:paraId="7A0E3A39" w14:textId="77777777" w:rsidTr="00C00F93">
        <w:trPr>
          <w:trHeight w:val="990"/>
        </w:trPr>
        <w:tc>
          <w:tcPr>
            <w:tcW w:w="1080" w:type="dxa"/>
            <w:tcBorders>
              <w:top w:val="nil"/>
              <w:left w:val="nil"/>
              <w:bottom w:val="nil"/>
              <w:right w:val="single" w:sz="4" w:space="0" w:color="auto"/>
            </w:tcBorders>
          </w:tcPr>
          <w:p w14:paraId="5035B38D" w14:textId="526DE37C" w:rsidR="00E65AF9" w:rsidRPr="001E7A9A" w:rsidRDefault="00546DE2" w:rsidP="00E65AF9">
            <w:pPr>
              <w:jc w:val="center"/>
              <w:rPr>
                <w:rFonts w:ascii="Arial" w:hAnsi="Arial" w:cs="Arial"/>
                <w:sz w:val="22"/>
                <w:szCs w:val="22"/>
              </w:rPr>
            </w:pPr>
            <w:r w:rsidRPr="001E7A9A">
              <w:rPr>
                <w:rFonts w:ascii="Arial" w:hAnsi="Arial" w:cs="Arial"/>
                <w:noProof/>
                <w:sz w:val="22"/>
                <w:szCs w:val="22"/>
              </w:rPr>
              <w:drawing>
                <wp:inline distT="0" distB="0" distL="0" distR="0" wp14:anchorId="04E347D7" wp14:editId="7D7D7E94">
                  <wp:extent cx="533400" cy="5638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63880"/>
                          </a:xfrm>
                          <a:prstGeom prst="rect">
                            <a:avLst/>
                          </a:prstGeom>
                          <a:noFill/>
                          <a:ln>
                            <a:noFill/>
                          </a:ln>
                        </pic:spPr>
                      </pic:pic>
                    </a:graphicData>
                  </a:graphic>
                </wp:inline>
              </w:drawing>
            </w:r>
          </w:p>
        </w:tc>
        <w:tc>
          <w:tcPr>
            <w:tcW w:w="936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37361099" w14:textId="77777777" w:rsidR="00E65AF9" w:rsidRPr="00452493" w:rsidRDefault="00E65AF9" w:rsidP="00E65AF9">
            <w:pPr>
              <w:rPr>
                <w:rFonts w:ascii="Open Sans" w:hAnsi="Open Sans" w:cs="Open Sans"/>
                <w:b/>
              </w:rPr>
            </w:pPr>
            <w:r w:rsidRPr="00452493">
              <w:rPr>
                <w:rFonts w:ascii="Open Sans" w:hAnsi="Open Sans" w:cs="Open Sans"/>
                <w:b/>
              </w:rPr>
              <w:t>Tennessee Department of Children’s Services</w:t>
            </w:r>
          </w:p>
          <w:p w14:paraId="01A922A7" w14:textId="77777777" w:rsidR="00E65AF9" w:rsidRDefault="003D4E6A" w:rsidP="00E65AF9">
            <w:pPr>
              <w:rPr>
                <w:rFonts w:ascii="Open Sans" w:hAnsi="Open Sans" w:cs="Open Sans"/>
                <w:b/>
                <w:sz w:val="36"/>
                <w:szCs w:val="36"/>
              </w:rPr>
            </w:pPr>
            <w:r>
              <w:rPr>
                <w:rFonts w:ascii="Open Sans" w:hAnsi="Open Sans" w:cs="Open Sans"/>
                <w:b/>
                <w:sz w:val="36"/>
                <w:szCs w:val="36"/>
              </w:rPr>
              <w:t>Private or Independent Adoption Checklist</w:t>
            </w:r>
          </w:p>
          <w:p w14:paraId="30279865" w14:textId="6661CBB6" w:rsidR="003D4E6A" w:rsidRPr="00E2474C" w:rsidRDefault="00546DE2" w:rsidP="00E65AF9">
            <w:pPr>
              <w:rPr>
                <w:rFonts w:ascii="Open Sans" w:hAnsi="Open Sans" w:cs="Open Sans"/>
                <w:b/>
                <w:sz w:val="36"/>
                <w:szCs w:val="36"/>
              </w:rPr>
            </w:pPr>
            <w:r>
              <w:rPr>
                <w:rFonts w:ascii="Open Sans" w:hAnsi="Open Sans" w:cs="Open Sans"/>
                <w:b/>
                <w:i/>
                <w:iCs/>
                <w:sz w:val="28"/>
                <w:szCs w:val="28"/>
              </w:rPr>
              <w:t>Interstate Compact on the Placement of Children (ICPC)</w:t>
            </w:r>
          </w:p>
        </w:tc>
      </w:tr>
    </w:tbl>
    <w:p w14:paraId="0EDC8D41" w14:textId="77777777" w:rsidR="0004199F" w:rsidRDefault="0004199F"/>
    <w:p w14:paraId="5D910128" w14:textId="77777777" w:rsidR="001B3AE8" w:rsidRDefault="001B3AE8" w:rsidP="00546DE2">
      <w:pPr>
        <w:rPr>
          <w:rFonts w:ascii="Open Sans" w:hAnsi="Open Sans" w:cs="Open Sans"/>
        </w:rPr>
      </w:pPr>
    </w:p>
    <w:tbl>
      <w:tblPr>
        <w:tblW w:w="8280" w:type="dxa"/>
        <w:tblInd w:w="-720" w:type="dxa"/>
        <w:tblBorders>
          <w:insideV w:val="single" w:sz="4" w:space="0" w:color="auto"/>
        </w:tblBorders>
        <w:tblLayout w:type="fixed"/>
        <w:tblLook w:val="0000" w:firstRow="0" w:lastRow="0" w:firstColumn="0" w:lastColumn="0" w:noHBand="0" w:noVBand="0"/>
      </w:tblPr>
      <w:tblGrid>
        <w:gridCol w:w="1440"/>
        <w:gridCol w:w="3870"/>
        <w:gridCol w:w="1530"/>
        <w:gridCol w:w="1440"/>
      </w:tblGrid>
      <w:tr w:rsidR="001B3AE8" w:rsidRPr="001B3AE8" w14:paraId="6401CCB4" w14:textId="77777777" w:rsidTr="001B3AE8">
        <w:trPr>
          <w:cantSplit/>
          <w:trHeight w:hRule="exact" w:val="322"/>
        </w:trPr>
        <w:tc>
          <w:tcPr>
            <w:tcW w:w="1440" w:type="dxa"/>
            <w:tcBorders>
              <w:left w:val="nil"/>
              <w:bottom w:val="nil"/>
              <w:right w:val="nil"/>
            </w:tcBorders>
            <w:tcMar>
              <w:top w:w="43" w:type="dxa"/>
              <w:left w:w="43" w:type="dxa"/>
              <w:bottom w:w="58" w:type="dxa"/>
              <w:right w:w="29" w:type="dxa"/>
            </w:tcMar>
            <w:vAlign w:val="bottom"/>
          </w:tcPr>
          <w:p w14:paraId="63BF9927" w14:textId="77777777" w:rsidR="001B3AE8" w:rsidRPr="001B3AE8" w:rsidRDefault="001B3AE8" w:rsidP="004F3B59">
            <w:pPr>
              <w:tabs>
                <w:tab w:val="left" w:pos="5760"/>
              </w:tabs>
              <w:rPr>
                <w:rFonts w:ascii="Open Sans" w:hAnsi="Open Sans" w:cs="Open Sans"/>
              </w:rPr>
            </w:pPr>
            <w:bookmarkStart w:id="0" w:name="_Hlk167443828"/>
            <w:r w:rsidRPr="001B3AE8">
              <w:rPr>
                <w:rFonts w:ascii="Open Sans" w:hAnsi="Open Sans" w:cs="Open Sans"/>
              </w:rPr>
              <w:t>Child's Name:</w:t>
            </w:r>
          </w:p>
        </w:tc>
        <w:bookmarkStart w:id="1" w:name="Text21"/>
        <w:tc>
          <w:tcPr>
            <w:tcW w:w="3870" w:type="dxa"/>
            <w:tcBorders>
              <w:left w:val="nil"/>
              <w:bottom w:val="single" w:sz="4" w:space="0" w:color="auto"/>
              <w:right w:val="nil"/>
            </w:tcBorders>
            <w:tcMar>
              <w:top w:w="43" w:type="dxa"/>
              <w:left w:w="43" w:type="dxa"/>
              <w:bottom w:w="58" w:type="dxa"/>
              <w:right w:w="29" w:type="dxa"/>
            </w:tcMar>
            <w:vAlign w:val="bottom"/>
          </w:tcPr>
          <w:p w14:paraId="486363DB" w14:textId="77777777" w:rsidR="001B3AE8" w:rsidRPr="001B3AE8" w:rsidRDefault="001B3AE8" w:rsidP="004F3B59">
            <w:pPr>
              <w:tabs>
                <w:tab w:val="left" w:pos="5760"/>
              </w:tabs>
              <w:rPr>
                <w:rFonts w:ascii="Open Sans" w:hAnsi="Open Sans" w:cs="Open Sans"/>
              </w:rPr>
            </w:pPr>
            <w:r w:rsidRPr="001B3AE8">
              <w:rPr>
                <w:rFonts w:ascii="Open Sans" w:hAnsi="Open Sans" w:cs="Open Sans"/>
              </w:rPr>
              <w:fldChar w:fldCharType="begin">
                <w:ffData>
                  <w:name w:val="Text21"/>
                  <w:enabled/>
                  <w:calcOnExit w:val="0"/>
                  <w:textInput>
                    <w:maxLength w:val="65"/>
                  </w:textInput>
                </w:ffData>
              </w:fldChar>
            </w:r>
            <w:r w:rsidRPr="001B3AE8">
              <w:rPr>
                <w:rFonts w:ascii="Open Sans" w:hAnsi="Open Sans" w:cs="Open Sans"/>
              </w:rPr>
              <w:instrText xml:space="preserve"> FORMTEXT </w:instrText>
            </w:r>
            <w:r w:rsidRPr="001B3AE8">
              <w:rPr>
                <w:rFonts w:ascii="Open Sans" w:hAnsi="Open Sans" w:cs="Open Sans"/>
              </w:rPr>
            </w:r>
            <w:r w:rsidRPr="001B3AE8">
              <w:rPr>
                <w:rFonts w:ascii="Open Sans" w:hAnsi="Open Sans" w:cs="Open Sans"/>
              </w:rPr>
              <w:fldChar w:fldCharType="separate"/>
            </w:r>
            <w:r w:rsidRPr="001B3AE8">
              <w:rPr>
                <w:rFonts w:ascii="Open Sans" w:hAnsi="Open Sans" w:cs="Open Sans"/>
              </w:rPr>
              <w:t> </w:t>
            </w:r>
            <w:r w:rsidRPr="001B3AE8">
              <w:rPr>
                <w:rFonts w:ascii="Open Sans" w:hAnsi="Open Sans" w:cs="Open Sans"/>
              </w:rPr>
              <w:t> </w:t>
            </w:r>
            <w:r w:rsidRPr="001B3AE8">
              <w:rPr>
                <w:rFonts w:ascii="Open Sans" w:hAnsi="Open Sans" w:cs="Open Sans"/>
              </w:rPr>
              <w:t> </w:t>
            </w:r>
            <w:r w:rsidRPr="001B3AE8">
              <w:rPr>
                <w:rFonts w:ascii="Open Sans" w:hAnsi="Open Sans" w:cs="Open Sans"/>
              </w:rPr>
              <w:t> </w:t>
            </w:r>
            <w:r w:rsidRPr="001B3AE8">
              <w:rPr>
                <w:rFonts w:ascii="Open Sans" w:hAnsi="Open Sans" w:cs="Open Sans"/>
              </w:rPr>
              <w:t> </w:t>
            </w:r>
            <w:r w:rsidRPr="001B3AE8">
              <w:rPr>
                <w:rFonts w:ascii="Open Sans" w:hAnsi="Open Sans" w:cs="Open Sans"/>
              </w:rPr>
              <w:fldChar w:fldCharType="end"/>
            </w:r>
            <w:bookmarkEnd w:id="1"/>
          </w:p>
        </w:tc>
        <w:tc>
          <w:tcPr>
            <w:tcW w:w="1530" w:type="dxa"/>
            <w:tcBorders>
              <w:left w:val="nil"/>
              <w:bottom w:val="nil"/>
              <w:right w:val="nil"/>
            </w:tcBorders>
            <w:tcMar>
              <w:top w:w="43" w:type="dxa"/>
              <w:left w:w="43" w:type="dxa"/>
              <w:bottom w:w="58" w:type="dxa"/>
              <w:right w:w="29" w:type="dxa"/>
            </w:tcMar>
            <w:vAlign w:val="bottom"/>
          </w:tcPr>
          <w:p w14:paraId="27FA979C" w14:textId="77777777" w:rsidR="001B3AE8" w:rsidRPr="001B3AE8" w:rsidRDefault="001B3AE8" w:rsidP="004F3B59">
            <w:pPr>
              <w:tabs>
                <w:tab w:val="left" w:pos="5760"/>
              </w:tabs>
              <w:rPr>
                <w:rFonts w:ascii="Open Sans" w:hAnsi="Open Sans" w:cs="Open Sans"/>
              </w:rPr>
            </w:pPr>
            <w:r>
              <w:rPr>
                <w:rFonts w:ascii="Open Sans" w:hAnsi="Open Sans" w:cs="Open Sans"/>
              </w:rPr>
              <w:t>Date of Birth</w:t>
            </w:r>
            <w:r w:rsidRPr="001B3AE8">
              <w:rPr>
                <w:rFonts w:ascii="Open Sans" w:hAnsi="Open Sans" w:cs="Open Sans"/>
              </w:rPr>
              <w:t>:</w:t>
            </w:r>
          </w:p>
        </w:tc>
        <w:bookmarkStart w:id="2" w:name="Text46"/>
        <w:tc>
          <w:tcPr>
            <w:tcW w:w="1440" w:type="dxa"/>
            <w:tcBorders>
              <w:left w:val="nil"/>
              <w:bottom w:val="single" w:sz="4" w:space="0" w:color="auto"/>
              <w:right w:val="nil"/>
            </w:tcBorders>
            <w:tcMar>
              <w:top w:w="43" w:type="dxa"/>
              <w:left w:w="43" w:type="dxa"/>
              <w:bottom w:w="58" w:type="dxa"/>
              <w:right w:w="29" w:type="dxa"/>
            </w:tcMar>
            <w:vAlign w:val="bottom"/>
          </w:tcPr>
          <w:p w14:paraId="53970759" w14:textId="77777777" w:rsidR="001B3AE8" w:rsidRPr="001B3AE8" w:rsidRDefault="001B3AE8" w:rsidP="004F3B59">
            <w:pPr>
              <w:tabs>
                <w:tab w:val="left" w:pos="5760"/>
              </w:tabs>
              <w:rPr>
                <w:rFonts w:ascii="Open Sans" w:hAnsi="Open Sans" w:cs="Open Sans"/>
              </w:rPr>
            </w:pPr>
            <w:r w:rsidRPr="001B3AE8">
              <w:rPr>
                <w:rFonts w:ascii="Open Sans" w:hAnsi="Open Sans" w:cs="Open Sans"/>
              </w:rPr>
              <w:fldChar w:fldCharType="begin">
                <w:ffData>
                  <w:name w:val="Text46"/>
                  <w:enabled/>
                  <w:calcOnExit w:val="0"/>
                  <w:textInput>
                    <w:type w:val="date"/>
                    <w:maxLength w:val="18"/>
                    <w:format w:val="M/d/yyyy"/>
                  </w:textInput>
                </w:ffData>
              </w:fldChar>
            </w:r>
            <w:r w:rsidRPr="001B3AE8">
              <w:rPr>
                <w:rFonts w:ascii="Open Sans" w:hAnsi="Open Sans" w:cs="Open Sans"/>
              </w:rPr>
              <w:instrText xml:space="preserve"> FORMTEXT </w:instrText>
            </w:r>
            <w:r w:rsidRPr="001B3AE8">
              <w:rPr>
                <w:rFonts w:ascii="Open Sans" w:hAnsi="Open Sans" w:cs="Open Sans"/>
              </w:rPr>
            </w:r>
            <w:r w:rsidRPr="001B3AE8">
              <w:rPr>
                <w:rFonts w:ascii="Open Sans" w:hAnsi="Open Sans" w:cs="Open Sans"/>
              </w:rPr>
              <w:fldChar w:fldCharType="separate"/>
            </w:r>
            <w:r w:rsidRPr="001B3AE8">
              <w:rPr>
                <w:rFonts w:ascii="Open Sans" w:hAnsi="Open Sans" w:cs="Open Sans"/>
                <w:noProof/>
              </w:rPr>
              <w:t> </w:t>
            </w:r>
            <w:r w:rsidRPr="001B3AE8">
              <w:rPr>
                <w:rFonts w:ascii="Open Sans" w:hAnsi="Open Sans" w:cs="Open Sans"/>
                <w:noProof/>
              </w:rPr>
              <w:t> </w:t>
            </w:r>
            <w:r w:rsidRPr="001B3AE8">
              <w:rPr>
                <w:rFonts w:ascii="Open Sans" w:hAnsi="Open Sans" w:cs="Open Sans"/>
                <w:noProof/>
              </w:rPr>
              <w:t> </w:t>
            </w:r>
            <w:r w:rsidRPr="001B3AE8">
              <w:rPr>
                <w:rFonts w:ascii="Open Sans" w:hAnsi="Open Sans" w:cs="Open Sans"/>
                <w:noProof/>
              </w:rPr>
              <w:t> </w:t>
            </w:r>
            <w:r w:rsidRPr="001B3AE8">
              <w:rPr>
                <w:rFonts w:ascii="Open Sans" w:hAnsi="Open Sans" w:cs="Open Sans"/>
                <w:noProof/>
              </w:rPr>
              <w:t> </w:t>
            </w:r>
            <w:r w:rsidRPr="001B3AE8">
              <w:rPr>
                <w:rFonts w:ascii="Open Sans" w:hAnsi="Open Sans" w:cs="Open Sans"/>
              </w:rPr>
              <w:fldChar w:fldCharType="end"/>
            </w:r>
            <w:bookmarkEnd w:id="2"/>
          </w:p>
        </w:tc>
      </w:tr>
      <w:bookmarkEnd w:id="0"/>
    </w:tbl>
    <w:p w14:paraId="004CB2AE" w14:textId="77777777" w:rsidR="001B3AE8" w:rsidRDefault="001B3AE8" w:rsidP="00546DE2">
      <w:pPr>
        <w:rPr>
          <w:rFonts w:ascii="Open Sans" w:hAnsi="Open Sans" w:cs="Open Sans"/>
        </w:rPr>
      </w:pPr>
    </w:p>
    <w:p w14:paraId="55B6EC69" w14:textId="196F6C6B" w:rsidR="00546DE2" w:rsidRDefault="00546DE2" w:rsidP="001B3AE8">
      <w:pPr>
        <w:ind w:left="-720"/>
        <w:rPr>
          <w:rFonts w:ascii="Open Sans" w:hAnsi="Open Sans" w:cs="Open Sans"/>
          <w:noProof/>
          <w:sz w:val="18"/>
          <w:szCs w:val="18"/>
        </w:rPr>
      </w:pPr>
      <w:r w:rsidRPr="00546DE2">
        <w:rPr>
          <w:rFonts w:ascii="Open Sans" w:hAnsi="Open Sans" w:cs="Open Sans"/>
        </w:rPr>
        <w:t xml:space="preserve">This checklist guides Tennessee (TN) adoption agencies, child placing agencies, and attorneys when submitting a request for a home study/placement under ICPC Regulations 12. ICPC requests must be submitted via electronic mail to </w:t>
      </w:r>
      <w:hyperlink r:id="rId8" w:history="1">
        <w:r w:rsidRPr="007020AA">
          <w:rPr>
            <w:rStyle w:val="Hyperlink"/>
            <w:rFonts w:ascii="Open Sans" w:hAnsi="Open Sans" w:cs="Open Sans"/>
            <w:b/>
            <w:bCs/>
            <w:i/>
            <w:iCs/>
            <w:noProof/>
            <w:sz w:val="18"/>
            <w:szCs w:val="18"/>
          </w:rPr>
          <w:t>tnicpc.ei-dcs@tn.gov</w:t>
        </w:r>
      </w:hyperlink>
      <w:r>
        <w:rPr>
          <w:rFonts w:ascii="Open Sans" w:hAnsi="Open Sans" w:cs="Open Sans"/>
          <w:noProof/>
          <w:sz w:val="18"/>
          <w:szCs w:val="18"/>
        </w:rPr>
        <w:t>.</w:t>
      </w:r>
    </w:p>
    <w:p w14:paraId="5368891F" w14:textId="77777777" w:rsidR="00546DE2" w:rsidRDefault="00546DE2" w:rsidP="00546DE2">
      <w:pPr>
        <w:rPr>
          <w:rFonts w:ascii="Open Sans" w:hAnsi="Open Sans" w:cs="Open Sans"/>
          <w:noProof/>
          <w:sz w:val="18"/>
          <w:szCs w:val="18"/>
        </w:rPr>
      </w:pPr>
    </w:p>
    <w:tbl>
      <w:tblPr>
        <w:tblStyle w:val="TableGrid1"/>
        <w:tblW w:w="11160" w:type="dxa"/>
        <w:tblInd w:w="-792" w:type="dxa"/>
        <w:tblLook w:val="04A0" w:firstRow="1" w:lastRow="0" w:firstColumn="1" w:lastColumn="0" w:noHBand="0" w:noVBand="1"/>
      </w:tblPr>
      <w:tblGrid>
        <w:gridCol w:w="6300"/>
        <w:gridCol w:w="642"/>
        <w:gridCol w:w="4218"/>
      </w:tblGrid>
      <w:tr w:rsidR="00186876" w:rsidRPr="00186876" w14:paraId="741D0AFD" w14:textId="77777777" w:rsidTr="00186876">
        <w:tc>
          <w:tcPr>
            <w:tcW w:w="6300" w:type="dxa"/>
            <w:shd w:val="clear" w:color="auto" w:fill="D9D9D9"/>
          </w:tcPr>
          <w:p w14:paraId="353ED9FB" w14:textId="77777777" w:rsidR="00186876" w:rsidRPr="00186876" w:rsidRDefault="00186876" w:rsidP="00186876">
            <w:pPr>
              <w:overflowPunct/>
              <w:autoSpaceDE/>
              <w:autoSpaceDN/>
              <w:adjustRightInd/>
              <w:textAlignment w:val="auto"/>
              <w:rPr>
                <w:b/>
                <w:bCs/>
                <w:sz w:val="24"/>
                <w:szCs w:val="24"/>
                <w:highlight w:val="lightGray"/>
              </w:rPr>
            </w:pPr>
            <w:r w:rsidRPr="00186876">
              <w:rPr>
                <w:b/>
                <w:bCs/>
                <w:sz w:val="24"/>
                <w:szCs w:val="24"/>
                <w:highlight w:val="lightGray"/>
              </w:rPr>
              <w:t>Required Documents</w:t>
            </w:r>
          </w:p>
        </w:tc>
        <w:tc>
          <w:tcPr>
            <w:tcW w:w="642" w:type="dxa"/>
            <w:shd w:val="clear" w:color="auto" w:fill="D9D9D9" w:themeFill="background1" w:themeFillShade="D9"/>
          </w:tcPr>
          <w:p w14:paraId="473D4F2B" w14:textId="77777777" w:rsidR="00186876" w:rsidRPr="00186876" w:rsidRDefault="00186876" w:rsidP="00186876">
            <w:pPr>
              <w:overflowPunct/>
              <w:autoSpaceDE/>
              <w:autoSpaceDN/>
              <w:adjustRightInd/>
              <w:textAlignment w:val="auto"/>
              <w:rPr>
                <w:b/>
                <w:bCs/>
                <w:highlight w:val="lightGray"/>
              </w:rPr>
            </w:pPr>
            <w:r w:rsidRPr="00186876">
              <w:rPr>
                <w:b/>
                <w:bCs/>
              </w:rPr>
              <w:t>Reg. 12</w:t>
            </w:r>
          </w:p>
        </w:tc>
        <w:tc>
          <w:tcPr>
            <w:tcW w:w="4218" w:type="dxa"/>
            <w:shd w:val="clear" w:color="auto" w:fill="D9D9D9" w:themeFill="background1" w:themeFillShade="D9"/>
          </w:tcPr>
          <w:p w14:paraId="16130E6C" w14:textId="77777777" w:rsidR="00186876" w:rsidRPr="00186876" w:rsidRDefault="00186876" w:rsidP="00186876">
            <w:pPr>
              <w:overflowPunct/>
              <w:autoSpaceDE/>
              <w:autoSpaceDN/>
              <w:adjustRightInd/>
              <w:textAlignment w:val="auto"/>
              <w:rPr>
                <w:b/>
                <w:bCs/>
                <w:sz w:val="24"/>
                <w:szCs w:val="24"/>
                <w:highlight w:val="lightGray"/>
              </w:rPr>
            </w:pPr>
            <w:r w:rsidRPr="00186876">
              <w:rPr>
                <w:b/>
                <w:bCs/>
                <w:sz w:val="24"/>
                <w:szCs w:val="24"/>
              </w:rPr>
              <w:t>Description</w:t>
            </w:r>
          </w:p>
        </w:tc>
      </w:tr>
      <w:tr w:rsidR="00186876" w:rsidRPr="00186876" w14:paraId="43A6AF1A" w14:textId="77777777" w:rsidTr="002973F9">
        <w:trPr>
          <w:trHeight w:val="332"/>
        </w:trPr>
        <w:tc>
          <w:tcPr>
            <w:tcW w:w="6300" w:type="dxa"/>
          </w:tcPr>
          <w:p w14:paraId="193B903C" w14:textId="39B6CC92" w:rsidR="00186876" w:rsidRPr="00560038" w:rsidRDefault="005C0EE4" w:rsidP="00186876">
            <w:pPr>
              <w:overflowPunct/>
              <w:autoSpaceDE/>
              <w:autoSpaceDN/>
              <w:adjustRightInd/>
              <w:textAlignment w:val="auto"/>
              <w:rPr>
                <w:b/>
                <w:bCs/>
                <w:i/>
                <w:iCs/>
              </w:rPr>
            </w:pPr>
            <w:hyperlink r:id="rId9" w:history="1">
              <w:r w:rsidR="00186876" w:rsidRPr="00560038">
                <w:rPr>
                  <w:rStyle w:val="Hyperlink"/>
                  <w:b/>
                  <w:bCs/>
                  <w:i/>
                  <w:iCs/>
                </w:rPr>
                <w:t>ICPC 100A</w:t>
              </w:r>
              <w:r w:rsidR="00560038" w:rsidRPr="00560038">
                <w:rPr>
                  <w:rStyle w:val="Hyperlink"/>
                  <w:b/>
                  <w:bCs/>
                  <w:i/>
                  <w:iCs/>
                </w:rPr>
                <w:t>, CS-0525</w:t>
              </w:r>
            </w:hyperlink>
          </w:p>
        </w:tc>
        <w:tc>
          <w:tcPr>
            <w:tcW w:w="642" w:type="dxa"/>
          </w:tcPr>
          <w:p w14:paraId="1D191F3F" w14:textId="13C5E38F" w:rsidR="00186876" w:rsidRPr="00186876" w:rsidRDefault="00EC0D43" w:rsidP="00EC0D43">
            <w:pPr>
              <w:overflowPunct/>
              <w:autoSpaceDE/>
              <w:autoSpaceDN/>
              <w:adjustRightInd/>
              <w:jc w:val="center"/>
              <w:textAlignment w:val="auto"/>
            </w:pPr>
            <w:r>
              <w:fldChar w:fldCharType="begin">
                <w:ffData>
                  <w:name w:val="Check1"/>
                  <w:enabled/>
                  <w:calcOnExit w:val="0"/>
                  <w:checkBox>
                    <w:sizeAuto/>
                    <w:default w:val="0"/>
                  </w:checkBox>
                </w:ffData>
              </w:fldChar>
            </w:r>
            <w:bookmarkStart w:id="3" w:name="Check1"/>
            <w:r>
              <w:instrText xml:space="preserve"> FORMCHECKBOX </w:instrText>
            </w:r>
            <w:r w:rsidR="005C0EE4">
              <w:fldChar w:fldCharType="separate"/>
            </w:r>
            <w:r>
              <w:fldChar w:fldCharType="end"/>
            </w:r>
            <w:bookmarkEnd w:id="3"/>
          </w:p>
        </w:tc>
        <w:tc>
          <w:tcPr>
            <w:tcW w:w="4218" w:type="dxa"/>
          </w:tcPr>
          <w:p w14:paraId="67D0785E" w14:textId="77777777" w:rsidR="00186876" w:rsidRPr="00186876" w:rsidRDefault="00186876" w:rsidP="00186876">
            <w:pPr>
              <w:overflowPunct/>
              <w:autoSpaceDE/>
              <w:autoSpaceDN/>
              <w:adjustRightInd/>
              <w:textAlignment w:val="auto"/>
            </w:pPr>
            <w:r w:rsidRPr="00186876">
              <w:t>Signed by birth mother (unless relinquished rights to an agency or an attorney)</w:t>
            </w:r>
          </w:p>
        </w:tc>
      </w:tr>
      <w:tr w:rsidR="00EC0D43" w:rsidRPr="00186876" w14:paraId="161A25BD" w14:textId="77777777" w:rsidTr="002973F9">
        <w:trPr>
          <w:trHeight w:val="350"/>
        </w:trPr>
        <w:tc>
          <w:tcPr>
            <w:tcW w:w="6300" w:type="dxa"/>
          </w:tcPr>
          <w:p w14:paraId="6C984312" w14:textId="076D394D" w:rsidR="00EC0D43" w:rsidRPr="00560038" w:rsidRDefault="005C0EE4" w:rsidP="00EC0D43">
            <w:pPr>
              <w:overflowPunct/>
              <w:autoSpaceDE/>
              <w:autoSpaceDN/>
              <w:adjustRightInd/>
              <w:textAlignment w:val="auto"/>
              <w:rPr>
                <w:b/>
                <w:bCs/>
                <w:i/>
                <w:iCs/>
              </w:rPr>
            </w:pPr>
            <w:hyperlink r:id="rId10" w:history="1">
              <w:r w:rsidR="00EC0D43" w:rsidRPr="00560038">
                <w:rPr>
                  <w:rStyle w:val="Hyperlink"/>
                  <w:b/>
                  <w:bCs/>
                  <w:i/>
                  <w:iCs/>
                </w:rPr>
                <w:t>ICPC 100B- placing</w:t>
              </w:r>
              <w:r w:rsidR="00560038" w:rsidRPr="00560038">
                <w:rPr>
                  <w:rStyle w:val="Hyperlink"/>
                  <w:b/>
                  <w:bCs/>
                  <w:i/>
                  <w:iCs/>
                </w:rPr>
                <w:t>, CS-0523</w:t>
              </w:r>
            </w:hyperlink>
          </w:p>
        </w:tc>
        <w:tc>
          <w:tcPr>
            <w:tcW w:w="642" w:type="dxa"/>
          </w:tcPr>
          <w:p w14:paraId="28520672" w14:textId="19A00993" w:rsidR="00EC0D43" w:rsidRPr="00186876" w:rsidRDefault="00EC0D43" w:rsidP="00EC0D43">
            <w:pPr>
              <w:overflowPunct/>
              <w:autoSpaceDE/>
              <w:autoSpaceDN/>
              <w:adjustRightInd/>
              <w:jc w:val="center"/>
              <w:textAlignment w:val="auto"/>
            </w:pPr>
            <w:r w:rsidRPr="00CB6F02">
              <w:fldChar w:fldCharType="begin">
                <w:ffData>
                  <w:name w:val="Check1"/>
                  <w:enabled/>
                  <w:calcOnExit w:val="0"/>
                  <w:checkBox>
                    <w:sizeAuto/>
                    <w:default w:val="0"/>
                  </w:checkBox>
                </w:ffData>
              </w:fldChar>
            </w:r>
            <w:r w:rsidRPr="00CB6F02">
              <w:instrText xml:space="preserve"> FORMCHECKBOX </w:instrText>
            </w:r>
            <w:r w:rsidR="005C0EE4">
              <w:fldChar w:fldCharType="separate"/>
            </w:r>
            <w:r w:rsidRPr="00CB6F02">
              <w:fldChar w:fldCharType="end"/>
            </w:r>
          </w:p>
        </w:tc>
        <w:tc>
          <w:tcPr>
            <w:tcW w:w="4218" w:type="dxa"/>
          </w:tcPr>
          <w:p w14:paraId="6DCE1575" w14:textId="77777777" w:rsidR="00EC0D43" w:rsidRPr="00186876" w:rsidRDefault="00EC0D43" w:rsidP="00EC0D43">
            <w:pPr>
              <w:overflowPunct/>
              <w:autoSpaceDE/>
              <w:autoSpaceDN/>
              <w:adjustRightInd/>
              <w:textAlignment w:val="auto"/>
            </w:pPr>
            <w:r w:rsidRPr="00186876">
              <w:t>Signed by person submitting the packet</w:t>
            </w:r>
          </w:p>
        </w:tc>
      </w:tr>
      <w:tr w:rsidR="00EC0D43" w:rsidRPr="00186876" w14:paraId="38E7D371" w14:textId="77777777" w:rsidTr="002973F9">
        <w:tc>
          <w:tcPr>
            <w:tcW w:w="6300" w:type="dxa"/>
          </w:tcPr>
          <w:p w14:paraId="68515244" w14:textId="77777777" w:rsidR="00EC0D43" w:rsidRPr="00186876" w:rsidRDefault="00EC0D43" w:rsidP="00EC0D43">
            <w:pPr>
              <w:overflowPunct/>
              <w:autoSpaceDE/>
              <w:autoSpaceDN/>
              <w:adjustRightInd/>
              <w:textAlignment w:val="auto"/>
            </w:pPr>
            <w:r w:rsidRPr="00186876">
              <w:t>Cover Letter - (from sending child placing agent or attorney)</w:t>
            </w:r>
          </w:p>
        </w:tc>
        <w:tc>
          <w:tcPr>
            <w:tcW w:w="642" w:type="dxa"/>
          </w:tcPr>
          <w:p w14:paraId="12CDE88D" w14:textId="1AF64970" w:rsidR="00EC0D43" w:rsidRPr="00186876" w:rsidRDefault="00EC0D43" w:rsidP="00EC0D43">
            <w:pPr>
              <w:overflowPunct/>
              <w:autoSpaceDE/>
              <w:autoSpaceDN/>
              <w:adjustRightInd/>
              <w:jc w:val="center"/>
              <w:textAlignment w:val="auto"/>
            </w:pPr>
            <w:r w:rsidRPr="00CB6F02">
              <w:fldChar w:fldCharType="begin">
                <w:ffData>
                  <w:name w:val="Check1"/>
                  <w:enabled/>
                  <w:calcOnExit w:val="0"/>
                  <w:checkBox>
                    <w:sizeAuto/>
                    <w:default w:val="0"/>
                  </w:checkBox>
                </w:ffData>
              </w:fldChar>
            </w:r>
            <w:r w:rsidRPr="00CB6F02">
              <w:instrText xml:space="preserve"> FORMCHECKBOX </w:instrText>
            </w:r>
            <w:r w:rsidR="005C0EE4">
              <w:fldChar w:fldCharType="separate"/>
            </w:r>
            <w:r w:rsidRPr="00CB6F02">
              <w:fldChar w:fldCharType="end"/>
            </w:r>
          </w:p>
        </w:tc>
        <w:tc>
          <w:tcPr>
            <w:tcW w:w="4218" w:type="dxa"/>
          </w:tcPr>
          <w:p w14:paraId="005F27A4" w14:textId="5F103BA4" w:rsidR="00EC0D43" w:rsidRPr="00186876" w:rsidRDefault="00EC0D43" w:rsidP="00EC0D43">
            <w:pPr>
              <w:overflowPunct/>
              <w:autoSpaceDE/>
              <w:autoSpaceDN/>
              <w:adjustRightInd/>
              <w:textAlignment w:val="auto"/>
            </w:pPr>
            <w:r w:rsidRPr="00186876">
              <w:t>•Identif</w:t>
            </w:r>
            <w:r w:rsidR="007D19EA">
              <w:t>y</w:t>
            </w:r>
            <w:r w:rsidRPr="00186876">
              <w:t xml:space="preserve"> all parties involved in the proposed placement arrangement including the identity and the address of birth parent(s) and /or legal parent(s) and/or legal guardian(s) and the representative (legal or otherwise) of the birthparent(s), the child and the adoptive </w:t>
            </w:r>
            <w:proofErr w:type="gramStart"/>
            <w:r w:rsidRPr="00186876">
              <w:t>resource;</w:t>
            </w:r>
            <w:proofErr w:type="gramEnd"/>
          </w:p>
          <w:p w14:paraId="5D807DD1" w14:textId="77777777" w:rsidR="00EC0D43" w:rsidRPr="00186876" w:rsidRDefault="00EC0D43" w:rsidP="00EC0D43">
            <w:pPr>
              <w:overflowPunct/>
              <w:autoSpaceDE/>
              <w:autoSpaceDN/>
              <w:adjustRightInd/>
              <w:textAlignment w:val="auto"/>
            </w:pPr>
            <w:r w:rsidRPr="00186876">
              <w:t xml:space="preserve">•Address issues such as how and when the arrangements for the potential placement of the specified child became known to all parties and summarize the intended arrangements for the placement of the designated child with the designated </w:t>
            </w:r>
            <w:proofErr w:type="gramStart"/>
            <w:r w:rsidRPr="00186876">
              <w:t>resource;</w:t>
            </w:r>
            <w:proofErr w:type="gramEnd"/>
          </w:p>
          <w:p w14:paraId="2567A075" w14:textId="3FD180B0" w:rsidR="00EC0D43" w:rsidRPr="00186876" w:rsidRDefault="00EC0D43" w:rsidP="00EC0D43">
            <w:pPr>
              <w:overflowPunct/>
              <w:autoSpaceDE/>
              <w:autoSpaceDN/>
              <w:adjustRightInd/>
              <w:textAlignment w:val="auto"/>
            </w:pPr>
            <w:r w:rsidRPr="00186876">
              <w:t>•Identify legal procedures involved in addressing the rights of the birth</w:t>
            </w:r>
            <w:r w:rsidR="00F02AFE">
              <w:t xml:space="preserve"> </w:t>
            </w:r>
            <w:r w:rsidRPr="00186876">
              <w:t>parent, birth</w:t>
            </w:r>
            <w:r w:rsidR="00F02AFE">
              <w:t xml:space="preserve"> </w:t>
            </w:r>
            <w:r w:rsidRPr="00186876">
              <w:t xml:space="preserve">parents, legal parent or legal guardian, or alleged </w:t>
            </w:r>
            <w:proofErr w:type="gramStart"/>
            <w:r w:rsidRPr="00186876">
              <w:t>father;</w:t>
            </w:r>
            <w:proofErr w:type="gramEnd"/>
          </w:p>
          <w:p w14:paraId="13836F17" w14:textId="77777777" w:rsidR="00EC0D43" w:rsidRPr="00186876" w:rsidRDefault="00EC0D43" w:rsidP="00EC0D43">
            <w:pPr>
              <w:overflowPunct/>
              <w:autoSpaceDE/>
              <w:autoSpaceDN/>
              <w:adjustRightInd/>
              <w:textAlignment w:val="auto"/>
            </w:pPr>
            <w:r w:rsidRPr="00186876">
              <w:t xml:space="preserve">•Identify the party with jurisdictional responsibility for the child, which includes authority to return the child to the sending state if the placement disrupts prior to finalization or the finalization is not achieved as </w:t>
            </w:r>
            <w:proofErr w:type="gramStart"/>
            <w:r w:rsidRPr="00186876">
              <w:t>prescribed;</w:t>
            </w:r>
            <w:proofErr w:type="gramEnd"/>
          </w:p>
          <w:p w14:paraId="34497CE1" w14:textId="3EEB37C4" w:rsidR="00EC0D43" w:rsidRPr="00186876" w:rsidRDefault="00EC0D43" w:rsidP="00EC0D43">
            <w:pPr>
              <w:overflowPunct/>
              <w:autoSpaceDE/>
              <w:autoSpaceDN/>
              <w:adjustRightInd/>
              <w:textAlignment w:val="auto"/>
            </w:pPr>
            <w:r w:rsidRPr="00186876">
              <w:t xml:space="preserve">•Identify the party financially responsible for the </w:t>
            </w:r>
            <w:proofErr w:type="gramStart"/>
            <w:r w:rsidRPr="00186876">
              <w:t>child</w:t>
            </w:r>
            <w:r w:rsidR="009A3AFD">
              <w:t>;</w:t>
            </w:r>
            <w:proofErr w:type="gramEnd"/>
            <w:r w:rsidRPr="00186876">
              <w:t xml:space="preserve"> </w:t>
            </w:r>
          </w:p>
          <w:p w14:paraId="02488E12" w14:textId="77777777" w:rsidR="00EC0D43" w:rsidRPr="00186876" w:rsidRDefault="00EC0D43" w:rsidP="00EC0D43">
            <w:pPr>
              <w:overflowPunct/>
              <w:autoSpaceDE/>
              <w:autoSpaceDN/>
              <w:adjustRightInd/>
              <w:textAlignment w:val="auto"/>
            </w:pPr>
            <w:r w:rsidRPr="00186876">
              <w:t xml:space="preserve">• Identify the post-placement supervisory agency in the receiving </w:t>
            </w:r>
            <w:proofErr w:type="gramStart"/>
            <w:r w:rsidRPr="00186876">
              <w:t>state;</w:t>
            </w:r>
            <w:proofErr w:type="gramEnd"/>
          </w:p>
          <w:p w14:paraId="347F0335" w14:textId="57046612" w:rsidR="00EC0D43" w:rsidRPr="00186876" w:rsidRDefault="00EC0D43" w:rsidP="00EC0D43">
            <w:pPr>
              <w:overflowPunct/>
              <w:autoSpaceDE/>
              <w:autoSpaceDN/>
              <w:adjustRightInd/>
              <w:textAlignment w:val="auto"/>
            </w:pPr>
            <w:r w:rsidRPr="00186876">
              <w:t xml:space="preserve">•Identify the state where the adoption is finalized and clarify the time frame that </w:t>
            </w:r>
            <w:r w:rsidRPr="00186876">
              <w:lastRenderedPageBreak/>
              <w:t xml:space="preserve">“permanency through adoption” can be </w:t>
            </w:r>
            <w:proofErr w:type="gramStart"/>
            <w:r w:rsidRPr="00186876">
              <w:t>achieved</w:t>
            </w:r>
            <w:r w:rsidR="009A3AFD">
              <w:t>;</w:t>
            </w:r>
            <w:proofErr w:type="gramEnd"/>
          </w:p>
          <w:p w14:paraId="07AAEAB7" w14:textId="5ECC9C40" w:rsidR="00EC0D43" w:rsidRPr="00186876" w:rsidRDefault="00EC0D43" w:rsidP="00EC0D43">
            <w:pPr>
              <w:overflowPunct/>
              <w:autoSpaceDE/>
              <w:autoSpaceDN/>
              <w:adjustRightInd/>
              <w:textAlignment w:val="auto"/>
            </w:pPr>
            <w:r w:rsidRPr="00186876">
              <w:t xml:space="preserve">•Verify that all parties have been informed of compliance with the ICPC and the requirements </w:t>
            </w:r>
            <w:proofErr w:type="gramStart"/>
            <w:r w:rsidRPr="00186876">
              <w:t>thereto</w:t>
            </w:r>
            <w:r w:rsidR="009A3AFD">
              <w:t>;</w:t>
            </w:r>
            <w:proofErr w:type="gramEnd"/>
          </w:p>
          <w:p w14:paraId="42FB2C85" w14:textId="6342B907" w:rsidR="00EC0D43" w:rsidRPr="00186876" w:rsidRDefault="00EC0D43" w:rsidP="00EC0D43">
            <w:pPr>
              <w:overflowPunct/>
              <w:autoSpaceDE/>
              <w:autoSpaceDN/>
              <w:adjustRightInd/>
              <w:textAlignment w:val="auto"/>
            </w:pPr>
            <w:r w:rsidRPr="00186876">
              <w:t>•The entity or representative of the parent or birth</w:t>
            </w:r>
            <w:r w:rsidR="00F02AFE">
              <w:t xml:space="preserve"> </w:t>
            </w:r>
            <w:r w:rsidRPr="00186876">
              <w:t xml:space="preserve">parent or prospective adoptive parents who are assisting or </w:t>
            </w:r>
            <w:proofErr w:type="gramStart"/>
            <w:r w:rsidRPr="00186876">
              <w:t>making arrangements</w:t>
            </w:r>
            <w:proofErr w:type="gramEnd"/>
            <w:r w:rsidRPr="00186876">
              <w:t xml:space="preserve"> for the adoption placement on behalf of the parents or prospective parents or the child-placing agent or agency must attach verification of their current licensure to practice child-placing activities in the sending state</w:t>
            </w:r>
          </w:p>
        </w:tc>
      </w:tr>
      <w:tr w:rsidR="00EC0D43" w:rsidRPr="00186876" w14:paraId="76A32AA0" w14:textId="77777777" w:rsidTr="002973F9">
        <w:tc>
          <w:tcPr>
            <w:tcW w:w="6300" w:type="dxa"/>
          </w:tcPr>
          <w:p w14:paraId="30A769D2" w14:textId="77777777" w:rsidR="00EC0D43" w:rsidRPr="00186876" w:rsidRDefault="00EC0D43" w:rsidP="00EC0D43">
            <w:pPr>
              <w:overflowPunct/>
              <w:autoSpaceDE/>
              <w:autoSpaceDN/>
              <w:adjustRightInd/>
              <w:textAlignment w:val="auto"/>
            </w:pPr>
            <w:r w:rsidRPr="00186876">
              <w:lastRenderedPageBreak/>
              <w:t>Background forms - (social\medical on both birthparents)</w:t>
            </w:r>
          </w:p>
        </w:tc>
        <w:tc>
          <w:tcPr>
            <w:tcW w:w="642" w:type="dxa"/>
          </w:tcPr>
          <w:p w14:paraId="219379FA" w14:textId="6DC42E30" w:rsidR="00EC0D43" w:rsidRPr="00186876" w:rsidRDefault="00EC0D43" w:rsidP="00EC0D43">
            <w:pPr>
              <w:overflowPunct/>
              <w:autoSpaceDE/>
              <w:autoSpaceDN/>
              <w:adjustRightInd/>
              <w:jc w:val="center"/>
              <w:textAlignment w:val="auto"/>
            </w:pPr>
            <w:r w:rsidRPr="00B659D1">
              <w:fldChar w:fldCharType="begin">
                <w:ffData>
                  <w:name w:val="Check1"/>
                  <w:enabled/>
                  <w:calcOnExit w:val="0"/>
                  <w:checkBox>
                    <w:sizeAuto/>
                    <w:default w:val="0"/>
                  </w:checkBox>
                </w:ffData>
              </w:fldChar>
            </w:r>
            <w:r w:rsidRPr="00B659D1">
              <w:instrText xml:space="preserve"> FORMCHECKBOX </w:instrText>
            </w:r>
            <w:r w:rsidR="005C0EE4">
              <w:fldChar w:fldCharType="separate"/>
            </w:r>
            <w:r w:rsidRPr="00B659D1">
              <w:fldChar w:fldCharType="end"/>
            </w:r>
          </w:p>
        </w:tc>
        <w:tc>
          <w:tcPr>
            <w:tcW w:w="4218" w:type="dxa"/>
          </w:tcPr>
          <w:p w14:paraId="31BB39BF" w14:textId="77777777" w:rsidR="00EC0D43" w:rsidRPr="00186876" w:rsidRDefault="00EC0D43" w:rsidP="00EC0D43">
            <w:pPr>
              <w:overflowPunct/>
              <w:autoSpaceDE/>
              <w:autoSpaceDN/>
              <w:adjustRightInd/>
              <w:textAlignment w:val="auto"/>
            </w:pPr>
            <w:r w:rsidRPr="00186876">
              <w:t>If form is completed by someone else- reporter must be identified and credentials must be attached.</w:t>
            </w:r>
          </w:p>
        </w:tc>
      </w:tr>
      <w:tr w:rsidR="00EC0D43" w:rsidRPr="00186876" w14:paraId="15CDB3FE" w14:textId="77777777" w:rsidTr="002973F9">
        <w:trPr>
          <w:trHeight w:val="710"/>
        </w:trPr>
        <w:tc>
          <w:tcPr>
            <w:tcW w:w="6300" w:type="dxa"/>
          </w:tcPr>
          <w:p w14:paraId="6CA73EF3" w14:textId="77777777" w:rsidR="00EC0D43" w:rsidRPr="00186876" w:rsidRDefault="00EC0D43" w:rsidP="00EC0D43">
            <w:pPr>
              <w:overflowPunct/>
              <w:autoSpaceDE/>
              <w:autoSpaceDN/>
              <w:adjustRightInd/>
              <w:textAlignment w:val="auto"/>
            </w:pPr>
            <w:r w:rsidRPr="00186876">
              <w:t>Surrender\Termination\Consent\Relinquishment\Waiver Documents</w:t>
            </w:r>
          </w:p>
        </w:tc>
        <w:tc>
          <w:tcPr>
            <w:tcW w:w="642" w:type="dxa"/>
          </w:tcPr>
          <w:p w14:paraId="6726CFCF" w14:textId="1A2CEC10" w:rsidR="00EC0D43" w:rsidRPr="00186876" w:rsidRDefault="00EC0D43" w:rsidP="00EC0D43">
            <w:pPr>
              <w:overflowPunct/>
              <w:autoSpaceDE/>
              <w:autoSpaceDN/>
              <w:adjustRightInd/>
              <w:jc w:val="center"/>
              <w:textAlignment w:val="auto"/>
            </w:pPr>
            <w:r w:rsidRPr="00B659D1">
              <w:fldChar w:fldCharType="begin">
                <w:ffData>
                  <w:name w:val="Check1"/>
                  <w:enabled/>
                  <w:calcOnExit w:val="0"/>
                  <w:checkBox>
                    <w:sizeAuto/>
                    <w:default w:val="0"/>
                  </w:checkBox>
                </w:ffData>
              </w:fldChar>
            </w:r>
            <w:r w:rsidRPr="00B659D1">
              <w:instrText xml:space="preserve"> FORMCHECKBOX </w:instrText>
            </w:r>
            <w:r w:rsidR="005C0EE4">
              <w:fldChar w:fldCharType="separate"/>
            </w:r>
            <w:r w:rsidRPr="00B659D1">
              <w:fldChar w:fldCharType="end"/>
            </w:r>
          </w:p>
        </w:tc>
        <w:tc>
          <w:tcPr>
            <w:tcW w:w="4218" w:type="dxa"/>
          </w:tcPr>
          <w:p w14:paraId="56FF28D1" w14:textId="77777777" w:rsidR="00EC0D43" w:rsidRPr="00186876" w:rsidRDefault="00EC0D43" w:rsidP="00EC0D43">
            <w:pPr>
              <w:overflowPunct/>
              <w:autoSpaceDE/>
              <w:autoSpaceDN/>
              <w:adjustRightInd/>
              <w:textAlignment w:val="auto"/>
            </w:pPr>
            <w:r w:rsidRPr="00186876">
              <w:t>Signed by appropriate parties</w:t>
            </w:r>
          </w:p>
        </w:tc>
      </w:tr>
      <w:tr w:rsidR="00EC0D43" w:rsidRPr="00186876" w14:paraId="7EFA73D1" w14:textId="77777777" w:rsidTr="002973F9">
        <w:trPr>
          <w:trHeight w:val="1700"/>
        </w:trPr>
        <w:tc>
          <w:tcPr>
            <w:tcW w:w="6300" w:type="dxa"/>
          </w:tcPr>
          <w:p w14:paraId="0F7ED77E" w14:textId="77777777" w:rsidR="00EC0D43" w:rsidRPr="00186876" w:rsidRDefault="00EC0D43" w:rsidP="00EC0D43">
            <w:pPr>
              <w:overflowPunct/>
              <w:autoSpaceDE/>
              <w:autoSpaceDN/>
              <w:adjustRightInd/>
              <w:textAlignment w:val="auto"/>
            </w:pPr>
            <w:r w:rsidRPr="00186876">
              <w:t>Compliance Certification:</w:t>
            </w:r>
          </w:p>
        </w:tc>
        <w:tc>
          <w:tcPr>
            <w:tcW w:w="642" w:type="dxa"/>
          </w:tcPr>
          <w:p w14:paraId="101DA371" w14:textId="4868E8C5" w:rsidR="00EC0D43" w:rsidRPr="00186876" w:rsidRDefault="00EC0D43" w:rsidP="00EC0D43">
            <w:pPr>
              <w:overflowPunct/>
              <w:autoSpaceDE/>
              <w:autoSpaceDN/>
              <w:adjustRightInd/>
              <w:jc w:val="center"/>
              <w:textAlignment w:val="auto"/>
            </w:pPr>
            <w:r w:rsidRPr="00B659D1">
              <w:fldChar w:fldCharType="begin">
                <w:ffData>
                  <w:name w:val="Check1"/>
                  <w:enabled/>
                  <w:calcOnExit w:val="0"/>
                  <w:checkBox>
                    <w:sizeAuto/>
                    <w:default w:val="0"/>
                  </w:checkBox>
                </w:ffData>
              </w:fldChar>
            </w:r>
            <w:r w:rsidRPr="00B659D1">
              <w:instrText xml:space="preserve"> FORMCHECKBOX </w:instrText>
            </w:r>
            <w:r w:rsidR="005C0EE4">
              <w:fldChar w:fldCharType="separate"/>
            </w:r>
            <w:r w:rsidRPr="00B659D1">
              <w:fldChar w:fldCharType="end"/>
            </w:r>
          </w:p>
        </w:tc>
        <w:tc>
          <w:tcPr>
            <w:tcW w:w="4218" w:type="dxa"/>
          </w:tcPr>
          <w:p w14:paraId="5C13CF09" w14:textId="77777777" w:rsidR="00EC0D43" w:rsidRPr="00186876" w:rsidRDefault="00EC0D43" w:rsidP="00EC0D43">
            <w:pPr>
              <w:overflowPunct/>
              <w:autoSpaceDE/>
              <w:autoSpaceDN/>
              <w:adjustRightInd/>
              <w:textAlignment w:val="auto"/>
              <w:rPr>
                <w:rFonts w:cs="Calibri"/>
              </w:rPr>
            </w:pPr>
            <w:r w:rsidRPr="00186876">
              <w:rPr>
                <w:rFonts w:cs="Calibri"/>
              </w:rPr>
              <w:t xml:space="preserve">Certification by a licensed attorney or authorized agent of a licensed private adoption agency or licensed independent entity that the surrender/ termination/consent/relinquishment or waiver </w:t>
            </w:r>
            <w:proofErr w:type="gramStart"/>
            <w:r w:rsidRPr="00186876">
              <w:rPr>
                <w:rFonts w:cs="Calibri"/>
              </w:rPr>
              <w:t>is in compliance</w:t>
            </w:r>
            <w:proofErr w:type="gramEnd"/>
            <w:r w:rsidRPr="00186876">
              <w:rPr>
                <w:rFonts w:cs="Calibri"/>
              </w:rPr>
              <w:t>.</w:t>
            </w:r>
          </w:p>
        </w:tc>
      </w:tr>
      <w:tr w:rsidR="00EC0D43" w:rsidRPr="00186876" w14:paraId="26974DFA" w14:textId="77777777" w:rsidTr="002973F9">
        <w:trPr>
          <w:trHeight w:val="710"/>
        </w:trPr>
        <w:tc>
          <w:tcPr>
            <w:tcW w:w="6300" w:type="dxa"/>
          </w:tcPr>
          <w:p w14:paraId="693A1A2D" w14:textId="77777777" w:rsidR="00EC0D43" w:rsidRPr="00186876" w:rsidRDefault="00EC0D43" w:rsidP="00EC0D43">
            <w:pPr>
              <w:overflowPunct/>
              <w:autoSpaceDE/>
              <w:autoSpaceDN/>
              <w:adjustRightInd/>
              <w:textAlignment w:val="auto"/>
            </w:pPr>
            <w:r w:rsidRPr="00186876">
              <w:t>Custodial Status of Child</w:t>
            </w:r>
          </w:p>
        </w:tc>
        <w:tc>
          <w:tcPr>
            <w:tcW w:w="642" w:type="dxa"/>
          </w:tcPr>
          <w:p w14:paraId="750B16EC" w14:textId="7BB6A7ED" w:rsidR="00EC0D43" w:rsidRPr="00186876" w:rsidRDefault="00EC0D43" w:rsidP="00EC0D43">
            <w:pPr>
              <w:overflowPunct/>
              <w:autoSpaceDE/>
              <w:autoSpaceDN/>
              <w:adjustRightInd/>
              <w:jc w:val="center"/>
              <w:textAlignment w:val="auto"/>
            </w:pPr>
            <w:r w:rsidRPr="00B659D1">
              <w:fldChar w:fldCharType="begin">
                <w:ffData>
                  <w:name w:val="Check1"/>
                  <w:enabled/>
                  <w:calcOnExit w:val="0"/>
                  <w:checkBox>
                    <w:sizeAuto/>
                    <w:default w:val="0"/>
                  </w:checkBox>
                </w:ffData>
              </w:fldChar>
            </w:r>
            <w:r w:rsidRPr="00B659D1">
              <w:instrText xml:space="preserve"> FORMCHECKBOX </w:instrText>
            </w:r>
            <w:r w:rsidR="005C0EE4">
              <w:fldChar w:fldCharType="separate"/>
            </w:r>
            <w:r w:rsidRPr="00B659D1">
              <w:fldChar w:fldCharType="end"/>
            </w:r>
          </w:p>
        </w:tc>
        <w:tc>
          <w:tcPr>
            <w:tcW w:w="4218" w:type="dxa"/>
          </w:tcPr>
          <w:p w14:paraId="457B4F20" w14:textId="77777777" w:rsidR="00EC0D43" w:rsidRPr="00186876" w:rsidRDefault="00EC0D43" w:rsidP="00EC0D43">
            <w:pPr>
              <w:overflowPunct/>
              <w:autoSpaceDE/>
              <w:autoSpaceDN/>
              <w:adjustRightInd/>
              <w:textAlignment w:val="auto"/>
            </w:pPr>
            <w:r w:rsidRPr="00186876">
              <w:t>Legal documentation from the courts (Order of Guardianship or Partial Guardianship)</w:t>
            </w:r>
          </w:p>
        </w:tc>
      </w:tr>
      <w:tr w:rsidR="00EC0D43" w:rsidRPr="00186876" w14:paraId="58E5A131" w14:textId="77777777" w:rsidTr="002973F9">
        <w:trPr>
          <w:trHeight w:val="440"/>
        </w:trPr>
        <w:tc>
          <w:tcPr>
            <w:tcW w:w="6300" w:type="dxa"/>
          </w:tcPr>
          <w:p w14:paraId="15973103" w14:textId="77777777" w:rsidR="00EC0D43" w:rsidRPr="00186876" w:rsidRDefault="00EC0D43" w:rsidP="00EC0D43">
            <w:pPr>
              <w:overflowPunct/>
              <w:autoSpaceDE/>
              <w:autoSpaceDN/>
              <w:adjustRightInd/>
              <w:textAlignment w:val="auto"/>
            </w:pPr>
            <w:r w:rsidRPr="00186876">
              <w:t>ICPC Compliance Statement</w:t>
            </w:r>
          </w:p>
        </w:tc>
        <w:tc>
          <w:tcPr>
            <w:tcW w:w="642" w:type="dxa"/>
          </w:tcPr>
          <w:p w14:paraId="643FF49D" w14:textId="2955318D" w:rsidR="00EC0D43" w:rsidRPr="00186876" w:rsidRDefault="00EC0D43" w:rsidP="00EC0D43">
            <w:pPr>
              <w:overflowPunct/>
              <w:autoSpaceDE/>
              <w:autoSpaceDN/>
              <w:adjustRightInd/>
              <w:jc w:val="center"/>
              <w:textAlignment w:val="auto"/>
            </w:pPr>
            <w:r w:rsidRPr="00B659D1">
              <w:fldChar w:fldCharType="begin">
                <w:ffData>
                  <w:name w:val="Check1"/>
                  <w:enabled/>
                  <w:calcOnExit w:val="0"/>
                  <w:checkBox>
                    <w:sizeAuto/>
                    <w:default w:val="0"/>
                  </w:checkBox>
                </w:ffData>
              </w:fldChar>
            </w:r>
            <w:r w:rsidRPr="00B659D1">
              <w:instrText xml:space="preserve"> FORMCHECKBOX </w:instrText>
            </w:r>
            <w:r w:rsidR="005C0EE4">
              <w:fldChar w:fldCharType="separate"/>
            </w:r>
            <w:r w:rsidRPr="00B659D1">
              <w:fldChar w:fldCharType="end"/>
            </w:r>
          </w:p>
        </w:tc>
        <w:tc>
          <w:tcPr>
            <w:tcW w:w="4218" w:type="dxa"/>
          </w:tcPr>
          <w:p w14:paraId="0498118A" w14:textId="77777777" w:rsidR="00EC0D43" w:rsidRPr="00186876" w:rsidRDefault="00EC0D43" w:rsidP="00EC0D43">
            <w:pPr>
              <w:overflowPunct/>
              <w:autoSpaceDE/>
              <w:autoSpaceDN/>
              <w:adjustRightInd/>
              <w:textAlignment w:val="auto"/>
            </w:pPr>
            <w:r w:rsidRPr="00186876">
              <w:t>Signed by proposed adoptive parent(s)</w:t>
            </w:r>
          </w:p>
        </w:tc>
      </w:tr>
      <w:tr w:rsidR="00EC0D43" w:rsidRPr="00186876" w14:paraId="3D720370" w14:textId="77777777" w:rsidTr="002973F9">
        <w:trPr>
          <w:trHeight w:val="422"/>
        </w:trPr>
        <w:tc>
          <w:tcPr>
            <w:tcW w:w="6300" w:type="dxa"/>
          </w:tcPr>
          <w:p w14:paraId="7C65A844" w14:textId="77777777" w:rsidR="00EC0D43" w:rsidRPr="00186876" w:rsidRDefault="00EC0D43" w:rsidP="00EC0D43">
            <w:pPr>
              <w:overflowPunct/>
              <w:autoSpaceDE/>
              <w:autoSpaceDN/>
              <w:adjustRightInd/>
              <w:textAlignment w:val="auto"/>
            </w:pPr>
            <w:r w:rsidRPr="00186876">
              <w:t>ICWA Compliance Statement</w:t>
            </w:r>
          </w:p>
        </w:tc>
        <w:tc>
          <w:tcPr>
            <w:tcW w:w="642" w:type="dxa"/>
          </w:tcPr>
          <w:p w14:paraId="62F5463E" w14:textId="445AAAD7" w:rsidR="00EC0D43" w:rsidRPr="00186876" w:rsidRDefault="00EC0D43" w:rsidP="00EC0D43">
            <w:pPr>
              <w:overflowPunct/>
              <w:autoSpaceDE/>
              <w:autoSpaceDN/>
              <w:adjustRightInd/>
              <w:jc w:val="center"/>
              <w:textAlignment w:val="auto"/>
            </w:pPr>
            <w:r w:rsidRPr="00B659D1">
              <w:fldChar w:fldCharType="begin">
                <w:ffData>
                  <w:name w:val="Check1"/>
                  <w:enabled/>
                  <w:calcOnExit w:val="0"/>
                  <w:checkBox>
                    <w:sizeAuto/>
                    <w:default w:val="0"/>
                  </w:checkBox>
                </w:ffData>
              </w:fldChar>
            </w:r>
            <w:r w:rsidRPr="00B659D1">
              <w:instrText xml:space="preserve"> FORMCHECKBOX </w:instrText>
            </w:r>
            <w:r w:rsidR="005C0EE4">
              <w:fldChar w:fldCharType="separate"/>
            </w:r>
            <w:r w:rsidRPr="00B659D1">
              <w:fldChar w:fldCharType="end"/>
            </w:r>
          </w:p>
        </w:tc>
        <w:tc>
          <w:tcPr>
            <w:tcW w:w="4218" w:type="dxa"/>
          </w:tcPr>
          <w:p w14:paraId="76949701" w14:textId="77777777" w:rsidR="00EC0D43" w:rsidRPr="00186876" w:rsidRDefault="00EC0D43" w:rsidP="00EC0D43">
            <w:pPr>
              <w:overflowPunct/>
              <w:autoSpaceDE/>
              <w:autoSpaceDN/>
              <w:adjustRightInd/>
              <w:textAlignment w:val="auto"/>
            </w:pPr>
            <w:r w:rsidRPr="00186876">
              <w:t>Signed by appropriate parties</w:t>
            </w:r>
          </w:p>
        </w:tc>
      </w:tr>
      <w:tr w:rsidR="00EC0D43" w:rsidRPr="00186876" w14:paraId="615DF54D" w14:textId="77777777" w:rsidTr="002973F9">
        <w:tc>
          <w:tcPr>
            <w:tcW w:w="6300" w:type="dxa"/>
          </w:tcPr>
          <w:p w14:paraId="59FAC61D" w14:textId="77777777" w:rsidR="00EC0D43" w:rsidRPr="00186876" w:rsidRDefault="00EC0D43" w:rsidP="00EC0D43">
            <w:pPr>
              <w:overflowPunct/>
              <w:autoSpaceDE/>
              <w:autoSpaceDN/>
              <w:adjustRightInd/>
              <w:textAlignment w:val="auto"/>
            </w:pPr>
            <w:r w:rsidRPr="00186876">
              <w:t>Documentation of the physical\medical\psychological status of the child (if applicable due to age)</w:t>
            </w:r>
          </w:p>
        </w:tc>
        <w:tc>
          <w:tcPr>
            <w:tcW w:w="642" w:type="dxa"/>
          </w:tcPr>
          <w:p w14:paraId="048F2BFE" w14:textId="0BC3D9CB" w:rsidR="00EC0D43" w:rsidRPr="00186876" w:rsidRDefault="00EC0D43" w:rsidP="00EC0D43">
            <w:pPr>
              <w:overflowPunct/>
              <w:autoSpaceDE/>
              <w:autoSpaceDN/>
              <w:adjustRightInd/>
              <w:jc w:val="center"/>
              <w:textAlignment w:val="auto"/>
            </w:pPr>
            <w:r w:rsidRPr="002D65E7">
              <w:fldChar w:fldCharType="begin">
                <w:ffData>
                  <w:name w:val="Check1"/>
                  <w:enabled/>
                  <w:calcOnExit w:val="0"/>
                  <w:checkBox>
                    <w:sizeAuto/>
                    <w:default w:val="0"/>
                  </w:checkBox>
                </w:ffData>
              </w:fldChar>
            </w:r>
            <w:r w:rsidRPr="002D65E7">
              <w:instrText xml:space="preserve"> FORMCHECKBOX </w:instrText>
            </w:r>
            <w:r w:rsidR="005C0EE4">
              <w:fldChar w:fldCharType="separate"/>
            </w:r>
            <w:r w:rsidRPr="002D65E7">
              <w:fldChar w:fldCharType="end"/>
            </w:r>
          </w:p>
        </w:tc>
        <w:tc>
          <w:tcPr>
            <w:tcW w:w="4218" w:type="dxa"/>
          </w:tcPr>
          <w:p w14:paraId="03976081" w14:textId="77777777" w:rsidR="00EC0D43" w:rsidRPr="00186876" w:rsidRDefault="00EC0D43" w:rsidP="00EC0D43">
            <w:pPr>
              <w:overflowPunct/>
              <w:autoSpaceDE/>
              <w:autoSpaceDN/>
              <w:adjustRightInd/>
              <w:textAlignment w:val="auto"/>
            </w:pPr>
            <w:r w:rsidRPr="00186876">
              <w:t xml:space="preserve">(Infant- need the infant discharge summary) </w:t>
            </w:r>
            <w:r w:rsidRPr="00186876">
              <w:rPr>
                <w:u w:val="single"/>
              </w:rPr>
              <w:t>INFANT must be discharged from the hospital.</w:t>
            </w:r>
          </w:p>
        </w:tc>
      </w:tr>
      <w:tr w:rsidR="00EC0D43" w:rsidRPr="00186876" w14:paraId="3F91494E" w14:textId="77777777" w:rsidTr="002973F9">
        <w:trPr>
          <w:trHeight w:val="413"/>
        </w:trPr>
        <w:tc>
          <w:tcPr>
            <w:tcW w:w="6300" w:type="dxa"/>
          </w:tcPr>
          <w:p w14:paraId="6C986CE7" w14:textId="77777777" w:rsidR="00EC0D43" w:rsidRPr="00186876" w:rsidRDefault="00EC0D43" w:rsidP="00EC0D43">
            <w:pPr>
              <w:overflowPunct/>
              <w:autoSpaceDE/>
              <w:autoSpaceDN/>
              <w:adjustRightInd/>
              <w:textAlignment w:val="auto"/>
            </w:pPr>
            <w:r w:rsidRPr="00186876">
              <w:t>Certificate of Social or Legal Counseling</w:t>
            </w:r>
          </w:p>
        </w:tc>
        <w:tc>
          <w:tcPr>
            <w:tcW w:w="642" w:type="dxa"/>
          </w:tcPr>
          <w:p w14:paraId="2E96C345" w14:textId="7386F378" w:rsidR="00EC0D43" w:rsidRPr="00186876" w:rsidRDefault="00EC0D43" w:rsidP="00EC0D43">
            <w:pPr>
              <w:overflowPunct/>
              <w:autoSpaceDE/>
              <w:autoSpaceDN/>
              <w:adjustRightInd/>
              <w:jc w:val="center"/>
              <w:textAlignment w:val="auto"/>
            </w:pPr>
            <w:r w:rsidRPr="002D65E7">
              <w:fldChar w:fldCharType="begin">
                <w:ffData>
                  <w:name w:val="Check1"/>
                  <w:enabled/>
                  <w:calcOnExit w:val="0"/>
                  <w:checkBox>
                    <w:sizeAuto/>
                    <w:default w:val="0"/>
                  </w:checkBox>
                </w:ffData>
              </w:fldChar>
            </w:r>
            <w:r w:rsidRPr="002D65E7">
              <w:instrText xml:space="preserve"> FORMCHECKBOX </w:instrText>
            </w:r>
            <w:r w:rsidR="005C0EE4">
              <w:fldChar w:fldCharType="separate"/>
            </w:r>
            <w:r w:rsidRPr="002D65E7">
              <w:fldChar w:fldCharType="end"/>
            </w:r>
          </w:p>
        </w:tc>
        <w:tc>
          <w:tcPr>
            <w:tcW w:w="4218" w:type="dxa"/>
          </w:tcPr>
          <w:p w14:paraId="68CDF087" w14:textId="77777777" w:rsidR="00EC0D43" w:rsidRPr="00186876" w:rsidRDefault="00EC0D43" w:rsidP="00EC0D43">
            <w:pPr>
              <w:overflowPunct/>
              <w:autoSpaceDE/>
              <w:autoSpaceDN/>
              <w:adjustRightInd/>
              <w:textAlignment w:val="auto"/>
            </w:pPr>
            <w:r w:rsidRPr="00186876">
              <w:t>Signed by appropriate parties</w:t>
            </w:r>
          </w:p>
        </w:tc>
      </w:tr>
      <w:tr w:rsidR="00EC0D43" w:rsidRPr="00186876" w14:paraId="3CF61BFA" w14:textId="77777777" w:rsidTr="002973F9">
        <w:trPr>
          <w:trHeight w:val="413"/>
        </w:trPr>
        <w:tc>
          <w:tcPr>
            <w:tcW w:w="6300" w:type="dxa"/>
          </w:tcPr>
          <w:p w14:paraId="43B5FC25" w14:textId="77777777" w:rsidR="00EC0D43" w:rsidRPr="00186876" w:rsidRDefault="00EC0D43" w:rsidP="00EC0D43">
            <w:pPr>
              <w:overflowPunct/>
              <w:autoSpaceDE/>
              <w:autoSpaceDN/>
              <w:adjustRightInd/>
              <w:textAlignment w:val="auto"/>
            </w:pPr>
            <w:r w:rsidRPr="00186876">
              <w:t>Affidavit regarding the physical custody</w:t>
            </w:r>
          </w:p>
        </w:tc>
        <w:tc>
          <w:tcPr>
            <w:tcW w:w="642" w:type="dxa"/>
          </w:tcPr>
          <w:p w14:paraId="3796E3DE" w14:textId="1B3741AD" w:rsidR="00EC0D43" w:rsidRPr="00186876" w:rsidRDefault="00EC0D43" w:rsidP="00EC0D43">
            <w:pPr>
              <w:overflowPunct/>
              <w:autoSpaceDE/>
              <w:autoSpaceDN/>
              <w:adjustRightInd/>
              <w:jc w:val="center"/>
              <w:textAlignment w:val="auto"/>
            </w:pPr>
            <w:r w:rsidRPr="002D65E7">
              <w:fldChar w:fldCharType="begin">
                <w:ffData>
                  <w:name w:val="Check1"/>
                  <w:enabled/>
                  <w:calcOnExit w:val="0"/>
                  <w:checkBox>
                    <w:sizeAuto/>
                    <w:default w:val="0"/>
                  </w:checkBox>
                </w:ffData>
              </w:fldChar>
            </w:r>
            <w:r w:rsidRPr="002D65E7">
              <w:instrText xml:space="preserve"> FORMCHECKBOX </w:instrText>
            </w:r>
            <w:r w:rsidR="005C0EE4">
              <w:fldChar w:fldCharType="separate"/>
            </w:r>
            <w:r w:rsidRPr="002D65E7">
              <w:fldChar w:fldCharType="end"/>
            </w:r>
          </w:p>
        </w:tc>
        <w:tc>
          <w:tcPr>
            <w:tcW w:w="4218" w:type="dxa"/>
          </w:tcPr>
          <w:p w14:paraId="32B09FFB" w14:textId="77777777" w:rsidR="00EC0D43" w:rsidRPr="00186876" w:rsidRDefault="00EC0D43" w:rsidP="00EC0D43">
            <w:pPr>
              <w:overflowPunct/>
              <w:autoSpaceDE/>
              <w:autoSpaceDN/>
              <w:adjustRightInd/>
              <w:textAlignment w:val="auto"/>
            </w:pPr>
            <w:r w:rsidRPr="00186876">
              <w:t>Signed by appropriate parties</w:t>
            </w:r>
          </w:p>
        </w:tc>
      </w:tr>
      <w:tr w:rsidR="00EC0D43" w:rsidRPr="00186876" w14:paraId="6880BCA0" w14:textId="77777777" w:rsidTr="002973F9">
        <w:trPr>
          <w:trHeight w:val="395"/>
        </w:trPr>
        <w:tc>
          <w:tcPr>
            <w:tcW w:w="6300" w:type="dxa"/>
          </w:tcPr>
          <w:p w14:paraId="489C1DB6" w14:textId="77777777" w:rsidR="00EC0D43" w:rsidRPr="00186876" w:rsidRDefault="00EC0D43" w:rsidP="00EC0D43">
            <w:pPr>
              <w:overflowPunct/>
              <w:autoSpaceDE/>
              <w:autoSpaceDN/>
              <w:adjustRightInd/>
              <w:textAlignment w:val="auto"/>
            </w:pPr>
            <w:r w:rsidRPr="00186876">
              <w:t>Affidavit of fees- (from all parties involved)</w:t>
            </w:r>
          </w:p>
        </w:tc>
        <w:tc>
          <w:tcPr>
            <w:tcW w:w="642" w:type="dxa"/>
          </w:tcPr>
          <w:p w14:paraId="282CAB6E" w14:textId="31DF3FB9" w:rsidR="00EC0D43" w:rsidRPr="00186876" w:rsidRDefault="00EC0D43" w:rsidP="00EC0D43">
            <w:pPr>
              <w:overflowPunct/>
              <w:autoSpaceDE/>
              <w:autoSpaceDN/>
              <w:adjustRightInd/>
              <w:jc w:val="center"/>
              <w:textAlignment w:val="auto"/>
            </w:pPr>
            <w:r w:rsidRPr="002D65E7">
              <w:fldChar w:fldCharType="begin">
                <w:ffData>
                  <w:name w:val="Check1"/>
                  <w:enabled/>
                  <w:calcOnExit w:val="0"/>
                  <w:checkBox>
                    <w:sizeAuto/>
                    <w:default w:val="0"/>
                  </w:checkBox>
                </w:ffData>
              </w:fldChar>
            </w:r>
            <w:r w:rsidRPr="002D65E7">
              <w:instrText xml:space="preserve"> FORMCHECKBOX </w:instrText>
            </w:r>
            <w:r w:rsidR="005C0EE4">
              <w:fldChar w:fldCharType="separate"/>
            </w:r>
            <w:r w:rsidRPr="002D65E7">
              <w:fldChar w:fldCharType="end"/>
            </w:r>
          </w:p>
        </w:tc>
        <w:tc>
          <w:tcPr>
            <w:tcW w:w="4218" w:type="dxa"/>
          </w:tcPr>
          <w:p w14:paraId="54B96C68" w14:textId="77777777" w:rsidR="00EC0D43" w:rsidRPr="00186876" w:rsidRDefault="00EC0D43" w:rsidP="00EC0D43">
            <w:pPr>
              <w:overflowPunct/>
              <w:autoSpaceDE/>
              <w:autoSpaceDN/>
              <w:adjustRightInd/>
              <w:textAlignment w:val="auto"/>
            </w:pPr>
            <w:r w:rsidRPr="00186876">
              <w:t>Signed by appropriate parties</w:t>
            </w:r>
          </w:p>
        </w:tc>
      </w:tr>
      <w:tr w:rsidR="00EC0D43" w:rsidRPr="00186876" w14:paraId="426C5D45" w14:textId="77777777" w:rsidTr="002973F9">
        <w:trPr>
          <w:trHeight w:val="377"/>
        </w:trPr>
        <w:tc>
          <w:tcPr>
            <w:tcW w:w="6300" w:type="dxa"/>
          </w:tcPr>
          <w:p w14:paraId="2DD14714" w14:textId="77777777" w:rsidR="00EC0D43" w:rsidRPr="00186876" w:rsidRDefault="00EC0D43" w:rsidP="00EC0D43">
            <w:pPr>
              <w:overflowPunct/>
              <w:autoSpaceDE/>
              <w:autoSpaceDN/>
              <w:adjustRightInd/>
              <w:textAlignment w:val="auto"/>
            </w:pPr>
            <w:r w:rsidRPr="00186876">
              <w:t>At Risk Statement- (Medical &amp; Legal)</w:t>
            </w:r>
          </w:p>
        </w:tc>
        <w:tc>
          <w:tcPr>
            <w:tcW w:w="642" w:type="dxa"/>
          </w:tcPr>
          <w:p w14:paraId="50A094E5" w14:textId="5C9C66AF" w:rsidR="00EC0D43" w:rsidRPr="00186876" w:rsidRDefault="00EC0D43" w:rsidP="00EC0D43">
            <w:pPr>
              <w:overflowPunct/>
              <w:autoSpaceDE/>
              <w:autoSpaceDN/>
              <w:adjustRightInd/>
              <w:jc w:val="center"/>
              <w:textAlignment w:val="auto"/>
            </w:pPr>
            <w:r w:rsidRPr="002D65E7">
              <w:fldChar w:fldCharType="begin">
                <w:ffData>
                  <w:name w:val="Check1"/>
                  <w:enabled/>
                  <w:calcOnExit w:val="0"/>
                  <w:checkBox>
                    <w:sizeAuto/>
                    <w:default w:val="0"/>
                  </w:checkBox>
                </w:ffData>
              </w:fldChar>
            </w:r>
            <w:r w:rsidRPr="002D65E7">
              <w:instrText xml:space="preserve"> FORMCHECKBOX </w:instrText>
            </w:r>
            <w:r w:rsidR="005C0EE4">
              <w:fldChar w:fldCharType="separate"/>
            </w:r>
            <w:r w:rsidRPr="002D65E7">
              <w:fldChar w:fldCharType="end"/>
            </w:r>
          </w:p>
        </w:tc>
        <w:tc>
          <w:tcPr>
            <w:tcW w:w="4218" w:type="dxa"/>
          </w:tcPr>
          <w:p w14:paraId="3B7CEBBC" w14:textId="77777777" w:rsidR="00EC0D43" w:rsidRPr="00186876" w:rsidRDefault="00EC0D43" w:rsidP="00EC0D43">
            <w:pPr>
              <w:overflowPunct/>
              <w:autoSpaceDE/>
              <w:autoSpaceDN/>
              <w:adjustRightInd/>
              <w:textAlignment w:val="auto"/>
            </w:pPr>
            <w:r w:rsidRPr="00186876">
              <w:t>Signed by proposed adoptive parent(s)</w:t>
            </w:r>
          </w:p>
        </w:tc>
      </w:tr>
      <w:tr w:rsidR="00EC0D43" w:rsidRPr="00186876" w14:paraId="3D6B9F9A" w14:textId="77777777" w:rsidTr="002973F9">
        <w:trPr>
          <w:trHeight w:val="890"/>
        </w:trPr>
        <w:tc>
          <w:tcPr>
            <w:tcW w:w="6300" w:type="dxa"/>
          </w:tcPr>
          <w:p w14:paraId="5242EEF7" w14:textId="24143006" w:rsidR="00EC0D43" w:rsidRPr="00186876" w:rsidRDefault="00EC0D43" w:rsidP="00EC0D43">
            <w:pPr>
              <w:overflowPunct/>
              <w:autoSpaceDE/>
              <w:autoSpaceDN/>
              <w:adjustRightInd/>
              <w:textAlignment w:val="auto"/>
            </w:pPr>
            <w:r w:rsidRPr="00186876">
              <w:t xml:space="preserve">Home Study- must be completed </w:t>
            </w:r>
            <w:r w:rsidR="00054049" w:rsidRPr="00186876">
              <w:t>within</w:t>
            </w:r>
            <w:r w:rsidRPr="00186876">
              <w:t xml:space="preserve"> the last twelve (12) months.</w:t>
            </w:r>
          </w:p>
        </w:tc>
        <w:tc>
          <w:tcPr>
            <w:tcW w:w="642" w:type="dxa"/>
          </w:tcPr>
          <w:p w14:paraId="6CD65DD5" w14:textId="771C368A" w:rsidR="00EC0D43" w:rsidRPr="00186876" w:rsidRDefault="00EC0D43" w:rsidP="00EC0D43">
            <w:pPr>
              <w:overflowPunct/>
              <w:autoSpaceDE/>
              <w:autoSpaceDN/>
              <w:adjustRightInd/>
              <w:jc w:val="center"/>
              <w:textAlignment w:val="auto"/>
            </w:pPr>
            <w:r w:rsidRPr="002D65E7">
              <w:fldChar w:fldCharType="begin">
                <w:ffData>
                  <w:name w:val="Check1"/>
                  <w:enabled/>
                  <w:calcOnExit w:val="0"/>
                  <w:checkBox>
                    <w:sizeAuto/>
                    <w:default w:val="0"/>
                  </w:checkBox>
                </w:ffData>
              </w:fldChar>
            </w:r>
            <w:r w:rsidRPr="002D65E7">
              <w:instrText xml:space="preserve"> FORMCHECKBOX </w:instrText>
            </w:r>
            <w:r w:rsidR="005C0EE4">
              <w:fldChar w:fldCharType="separate"/>
            </w:r>
            <w:r w:rsidRPr="002D65E7">
              <w:fldChar w:fldCharType="end"/>
            </w:r>
          </w:p>
        </w:tc>
        <w:tc>
          <w:tcPr>
            <w:tcW w:w="4218" w:type="dxa"/>
          </w:tcPr>
          <w:p w14:paraId="76DAA7FE" w14:textId="77777777" w:rsidR="00EC0D43" w:rsidRPr="00186876" w:rsidRDefault="00EC0D43" w:rsidP="00EC0D43">
            <w:pPr>
              <w:overflowPunct/>
              <w:autoSpaceDE/>
              <w:autoSpaceDN/>
              <w:adjustRightInd/>
              <w:textAlignment w:val="auto"/>
            </w:pPr>
            <w:r w:rsidRPr="00186876">
              <w:t>if an older child- HS needs to be child specific. Background checks should be current</w:t>
            </w:r>
          </w:p>
        </w:tc>
      </w:tr>
      <w:tr w:rsidR="00EC0D43" w:rsidRPr="00186876" w14:paraId="1B89CE3D" w14:textId="77777777" w:rsidTr="002973F9">
        <w:trPr>
          <w:trHeight w:val="413"/>
        </w:trPr>
        <w:tc>
          <w:tcPr>
            <w:tcW w:w="6300" w:type="dxa"/>
          </w:tcPr>
          <w:p w14:paraId="64D6B92D" w14:textId="77777777" w:rsidR="00EC0D43" w:rsidRPr="00186876" w:rsidRDefault="00EC0D43" w:rsidP="00EC0D43">
            <w:pPr>
              <w:overflowPunct/>
              <w:autoSpaceDE/>
              <w:autoSpaceDN/>
              <w:adjustRightInd/>
              <w:textAlignment w:val="auto"/>
            </w:pPr>
            <w:r w:rsidRPr="00186876">
              <w:t>Post Placement supervision</w:t>
            </w:r>
          </w:p>
        </w:tc>
        <w:tc>
          <w:tcPr>
            <w:tcW w:w="642" w:type="dxa"/>
          </w:tcPr>
          <w:p w14:paraId="1C8AD236" w14:textId="10654CB7" w:rsidR="00EC0D43" w:rsidRPr="00186876" w:rsidRDefault="00EC0D43" w:rsidP="00EC0D43">
            <w:pPr>
              <w:overflowPunct/>
              <w:autoSpaceDE/>
              <w:autoSpaceDN/>
              <w:adjustRightInd/>
              <w:jc w:val="center"/>
              <w:textAlignment w:val="auto"/>
            </w:pPr>
            <w:r w:rsidRPr="002D65E7">
              <w:fldChar w:fldCharType="begin">
                <w:ffData>
                  <w:name w:val="Check1"/>
                  <w:enabled/>
                  <w:calcOnExit w:val="0"/>
                  <w:checkBox>
                    <w:sizeAuto/>
                    <w:default w:val="0"/>
                  </w:checkBox>
                </w:ffData>
              </w:fldChar>
            </w:r>
            <w:r w:rsidRPr="002D65E7">
              <w:instrText xml:space="preserve"> FORMCHECKBOX </w:instrText>
            </w:r>
            <w:r w:rsidR="005C0EE4">
              <w:fldChar w:fldCharType="separate"/>
            </w:r>
            <w:r w:rsidRPr="002D65E7">
              <w:fldChar w:fldCharType="end"/>
            </w:r>
          </w:p>
        </w:tc>
        <w:tc>
          <w:tcPr>
            <w:tcW w:w="4218" w:type="dxa"/>
          </w:tcPr>
          <w:p w14:paraId="14AF1373" w14:textId="77777777" w:rsidR="00EC0D43" w:rsidRPr="00186876" w:rsidRDefault="00EC0D43" w:rsidP="00EC0D43">
            <w:pPr>
              <w:overflowPunct/>
              <w:autoSpaceDE/>
              <w:autoSpaceDN/>
              <w:adjustRightInd/>
              <w:textAlignment w:val="auto"/>
            </w:pPr>
            <w:r w:rsidRPr="00186876">
              <w:t>Signed by adoption/child placing agency</w:t>
            </w:r>
          </w:p>
        </w:tc>
      </w:tr>
      <w:tr w:rsidR="00EC0D43" w:rsidRPr="00186876" w14:paraId="4C765C48" w14:textId="77777777" w:rsidTr="002973F9">
        <w:trPr>
          <w:trHeight w:val="530"/>
        </w:trPr>
        <w:tc>
          <w:tcPr>
            <w:tcW w:w="6300" w:type="dxa"/>
          </w:tcPr>
          <w:p w14:paraId="10B9BB20" w14:textId="77777777" w:rsidR="00EC0D43" w:rsidRPr="00186876" w:rsidRDefault="00EC0D43" w:rsidP="00EC0D43">
            <w:pPr>
              <w:overflowPunct/>
              <w:autoSpaceDE/>
              <w:autoSpaceDN/>
              <w:adjustRightInd/>
              <w:textAlignment w:val="auto"/>
            </w:pPr>
            <w:r w:rsidRPr="00186876">
              <w:t>Other Documentation (if indicated)</w:t>
            </w:r>
          </w:p>
        </w:tc>
        <w:tc>
          <w:tcPr>
            <w:tcW w:w="642" w:type="dxa"/>
          </w:tcPr>
          <w:p w14:paraId="404C809C" w14:textId="193CB045" w:rsidR="00EC0D43" w:rsidRPr="00186876" w:rsidRDefault="00EC0D43" w:rsidP="00EC0D43">
            <w:pPr>
              <w:overflowPunct/>
              <w:autoSpaceDE/>
              <w:autoSpaceDN/>
              <w:adjustRightInd/>
              <w:jc w:val="center"/>
              <w:textAlignment w:val="auto"/>
            </w:pPr>
            <w:r w:rsidRPr="002D65E7">
              <w:fldChar w:fldCharType="begin">
                <w:ffData>
                  <w:name w:val="Check1"/>
                  <w:enabled/>
                  <w:calcOnExit w:val="0"/>
                  <w:checkBox>
                    <w:sizeAuto/>
                    <w:default w:val="0"/>
                  </w:checkBox>
                </w:ffData>
              </w:fldChar>
            </w:r>
            <w:r w:rsidRPr="002D65E7">
              <w:instrText xml:space="preserve"> FORMCHECKBOX </w:instrText>
            </w:r>
            <w:r w:rsidR="005C0EE4">
              <w:fldChar w:fldCharType="separate"/>
            </w:r>
            <w:r w:rsidRPr="002D65E7">
              <w:fldChar w:fldCharType="end"/>
            </w:r>
          </w:p>
        </w:tc>
        <w:tc>
          <w:tcPr>
            <w:tcW w:w="4218" w:type="dxa"/>
          </w:tcPr>
          <w:p w14:paraId="51EEAD2C" w14:textId="77777777" w:rsidR="00EC0D43" w:rsidRPr="00186876" w:rsidRDefault="00EC0D43" w:rsidP="00EC0D43">
            <w:pPr>
              <w:overflowPunct/>
              <w:autoSpaceDE/>
              <w:autoSpaceDN/>
              <w:adjustRightInd/>
              <w:textAlignment w:val="auto"/>
            </w:pPr>
          </w:p>
        </w:tc>
      </w:tr>
    </w:tbl>
    <w:p w14:paraId="698CF5FA" w14:textId="77777777" w:rsidR="00546DE2" w:rsidRPr="00546DE2" w:rsidRDefault="00546DE2" w:rsidP="00546DE2">
      <w:pPr>
        <w:rPr>
          <w:rFonts w:ascii="Open Sans" w:hAnsi="Open Sans" w:cs="Open Sans"/>
        </w:rPr>
      </w:pPr>
    </w:p>
    <w:sectPr w:rsidR="00546DE2" w:rsidRPr="00546DE2" w:rsidSect="00D763E2">
      <w:footerReference w:type="default" r:id="rId11"/>
      <w:pgSz w:w="12240" w:h="15840" w:code="1"/>
      <w:pgMar w:top="720" w:right="720" w:bottom="720" w:left="1008"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F75C" w14:textId="77777777" w:rsidR="001F68EB" w:rsidRDefault="001F68EB">
      <w:r>
        <w:separator/>
      </w:r>
    </w:p>
  </w:endnote>
  <w:endnote w:type="continuationSeparator" w:id="0">
    <w:p w14:paraId="5B3B3AF7" w14:textId="77777777" w:rsidR="001F68EB" w:rsidRDefault="001F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DFE5" w14:textId="77777777" w:rsidR="00D763E2" w:rsidRDefault="00D763E2" w:rsidP="002979E2">
    <w:pPr>
      <w:pStyle w:val="Footer"/>
      <w:ind w:right="360"/>
      <w:rPr>
        <w:rFonts w:ascii="Arial" w:hAnsi="Arial" w:cs="Arial"/>
        <w:sz w:val="18"/>
        <w:szCs w:val="18"/>
      </w:rPr>
    </w:pPr>
  </w:p>
  <w:p w14:paraId="68570D96" w14:textId="0C9C708D" w:rsidR="00497ED7" w:rsidRPr="002979E2" w:rsidRDefault="00546DE2" w:rsidP="00497ED7">
    <w:pPr>
      <w:pStyle w:val="Footer"/>
      <w:rPr>
        <w:rFonts w:ascii="Arial" w:hAnsi="Arial" w:cs="Arial"/>
        <w:i/>
        <w:sz w:val="16"/>
        <w:szCs w:val="16"/>
      </w:rPr>
    </w:pPr>
    <w:r>
      <w:rPr>
        <w:noProof/>
      </w:rPr>
      <w:drawing>
        <wp:anchor distT="0" distB="0" distL="114300" distR="114300" simplePos="0" relativeHeight="251657728" behindDoc="1" locked="0" layoutInCell="1" allowOverlap="1" wp14:anchorId="585847EC" wp14:editId="4A21C557">
          <wp:simplePos x="0" y="0"/>
          <wp:positionH relativeFrom="column">
            <wp:posOffset>2283460</wp:posOffset>
          </wp:positionH>
          <wp:positionV relativeFrom="paragraph">
            <wp:posOffset>105410</wp:posOffset>
          </wp:positionV>
          <wp:extent cx="1105535" cy="264795"/>
          <wp:effectExtent l="0" t="0" r="0" b="0"/>
          <wp:wrapNone/>
          <wp:docPr id="1" name="Picture 1" descr="C:\Users\ei00074\AppData\Local\Microsoft\Windows\Temporary Internet Files\Content.Outlook\9CD1J17W\kidcentralTN_Logo_B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00074\AppData\Local\Microsoft\Windows\Temporary Internet Files\Content.Outlook\9CD1J17W\kidcentralTN_Logo_BW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ED7" w:rsidRPr="002979E2">
      <w:rPr>
        <w:rFonts w:ascii="Arial" w:hAnsi="Arial" w:cs="Arial"/>
        <w:i/>
        <w:sz w:val="16"/>
        <w:szCs w:val="16"/>
      </w:rPr>
      <w:t>Check the “Forms” Webpage for the current version and disregard previous versions. This form may not be altered without prior approval.</w:t>
    </w:r>
  </w:p>
  <w:p w14:paraId="6EB11293" w14:textId="6F6F00FE" w:rsidR="00A93AE2" w:rsidRPr="00A96707" w:rsidRDefault="00497ED7" w:rsidP="00A93AE2">
    <w:pPr>
      <w:overflowPunct/>
      <w:textAlignment w:val="auto"/>
      <w:rPr>
        <w:rFonts w:ascii="Arial" w:hAnsi="Arial" w:cs="Arial"/>
        <w:sz w:val="16"/>
        <w:szCs w:val="16"/>
      </w:rPr>
    </w:pPr>
    <w:r w:rsidRPr="002979E2">
      <w:rPr>
        <w:rFonts w:ascii="Arial" w:hAnsi="Arial" w:cs="Arial"/>
        <w:i/>
        <w:iCs/>
        <w:sz w:val="16"/>
        <w:szCs w:val="16"/>
      </w:rPr>
      <w:t xml:space="preserve">Distribution:  </w:t>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3AE2" w:rsidRPr="00A96707">
      <w:rPr>
        <w:rFonts w:ascii="Arial" w:hAnsi="Arial" w:cs="Arial"/>
        <w:iCs/>
        <w:sz w:val="16"/>
        <w:szCs w:val="16"/>
      </w:rPr>
      <w:t>RDA</w:t>
    </w:r>
    <w:r w:rsidR="002543CA">
      <w:rPr>
        <w:rFonts w:ascii="Arial" w:hAnsi="Arial" w:cs="Arial"/>
        <w:iCs/>
        <w:sz w:val="16"/>
        <w:szCs w:val="16"/>
      </w:rPr>
      <w:t xml:space="preserve"> </w:t>
    </w:r>
    <w:r w:rsidR="00F94F70">
      <w:rPr>
        <w:rFonts w:ascii="Arial" w:hAnsi="Arial" w:cs="Arial"/>
        <w:iCs/>
        <w:sz w:val="16"/>
        <w:szCs w:val="16"/>
      </w:rPr>
      <w:t>11016</w:t>
    </w:r>
  </w:p>
  <w:p w14:paraId="1A227E80" w14:textId="742236F5" w:rsidR="00D763E2" w:rsidRPr="002979E2" w:rsidRDefault="0076376B" w:rsidP="00D763E2">
    <w:pPr>
      <w:overflowPunct/>
      <w:textAlignment w:val="auto"/>
      <w:rPr>
        <w:rFonts w:ascii="Arial" w:hAnsi="Arial" w:cs="Arial"/>
        <w:sz w:val="16"/>
        <w:szCs w:val="16"/>
      </w:rPr>
    </w:pPr>
    <w:r>
      <w:rPr>
        <w:rFonts w:ascii="Arial" w:hAnsi="Arial" w:cs="Arial"/>
        <w:sz w:val="16"/>
        <w:szCs w:val="16"/>
      </w:rPr>
      <w:t>C</w:t>
    </w:r>
    <w:r w:rsidR="00A96707">
      <w:rPr>
        <w:rFonts w:ascii="Arial" w:hAnsi="Arial" w:cs="Arial"/>
        <w:sz w:val="16"/>
        <w:szCs w:val="16"/>
      </w:rPr>
      <w:t>S-0</w:t>
    </w:r>
    <w:r w:rsidR="00186876">
      <w:rPr>
        <w:rFonts w:ascii="Arial" w:hAnsi="Arial" w:cs="Arial"/>
        <w:sz w:val="16"/>
        <w:szCs w:val="16"/>
      </w:rPr>
      <w:t>796</w:t>
    </w:r>
    <w:r w:rsidR="00A96707">
      <w:rPr>
        <w:rFonts w:ascii="Arial" w:hAnsi="Arial" w:cs="Arial"/>
        <w:sz w:val="16"/>
        <w:szCs w:val="16"/>
      </w:rPr>
      <w:t>,</w:t>
    </w:r>
    <w:r w:rsidR="00E70B6A">
      <w:rPr>
        <w:rFonts w:ascii="Arial" w:hAnsi="Arial" w:cs="Arial"/>
        <w:sz w:val="16"/>
        <w:szCs w:val="16"/>
      </w:rPr>
      <w:t xml:space="preserve"> </w:t>
    </w:r>
    <w:r w:rsidR="00186876">
      <w:rPr>
        <w:rFonts w:ascii="Arial" w:hAnsi="Arial" w:cs="Arial"/>
        <w:sz w:val="16"/>
        <w:szCs w:val="16"/>
      </w:rPr>
      <w:t xml:space="preserve">Rev. </w:t>
    </w:r>
    <w:r w:rsidR="005C0EE4">
      <w:rPr>
        <w:rFonts w:ascii="Arial" w:hAnsi="Arial" w:cs="Arial"/>
        <w:sz w:val="16"/>
        <w:szCs w:val="16"/>
      </w:rPr>
      <w:t>6</w:t>
    </w:r>
    <w:r w:rsidR="00186876">
      <w:rPr>
        <w:rFonts w:ascii="Arial" w:hAnsi="Arial" w:cs="Arial"/>
        <w:sz w:val="16"/>
        <w:szCs w:val="16"/>
      </w:rPr>
      <w:t>-24</w:t>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0E7F89">
      <w:rPr>
        <w:rFonts w:ascii="Arial" w:hAnsi="Arial" w:cs="Arial"/>
        <w:sz w:val="16"/>
        <w:szCs w:val="16"/>
      </w:rPr>
      <w:tab/>
    </w:r>
    <w:r w:rsidR="000E7F89">
      <w:rPr>
        <w:rFonts w:ascii="Arial" w:hAnsi="Arial" w:cs="Arial"/>
        <w:sz w:val="16"/>
        <w:szCs w:val="16"/>
      </w:rPr>
      <w:tab/>
    </w:r>
    <w:r w:rsidR="000E7F89">
      <w:rPr>
        <w:rFonts w:ascii="Arial" w:hAnsi="Arial" w:cs="Arial"/>
        <w:sz w:val="16"/>
        <w:szCs w:val="16"/>
      </w:rPr>
      <w:tab/>
    </w:r>
    <w:r w:rsidR="000E7F89">
      <w:rPr>
        <w:rFonts w:ascii="Arial" w:hAnsi="Arial" w:cs="Arial"/>
        <w:sz w:val="16"/>
        <w:szCs w:val="16"/>
      </w:rPr>
      <w:tab/>
    </w:r>
    <w:r w:rsidR="00A93AE2" w:rsidRPr="002979E2">
      <w:rPr>
        <w:rFonts w:ascii="Arial" w:hAnsi="Arial" w:cs="Arial"/>
        <w:sz w:val="16"/>
        <w:szCs w:val="16"/>
      </w:rPr>
      <w:t xml:space="preserve">Page </w:t>
    </w:r>
    <w:r w:rsidR="00A93AE2" w:rsidRPr="002979E2">
      <w:rPr>
        <w:rStyle w:val="PageNumber"/>
        <w:rFonts w:ascii="Arial" w:hAnsi="Arial" w:cs="Arial"/>
        <w:sz w:val="16"/>
        <w:szCs w:val="16"/>
      </w:rPr>
      <w:fldChar w:fldCharType="begin"/>
    </w:r>
    <w:r w:rsidR="00A93AE2" w:rsidRPr="002979E2">
      <w:rPr>
        <w:rStyle w:val="PageNumber"/>
        <w:rFonts w:ascii="Arial" w:hAnsi="Arial" w:cs="Arial"/>
        <w:sz w:val="16"/>
        <w:szCs w:val="16"/>
      </w:rPr>
      <w:instrText xml:space="preserve"> PAGE </w:instrText>
    </w:r>
    <w:r w:rsidR="00A93AE2" w:rsidRPr="002979E2">
      <w:rPr>
        <w:rStyle w:val="PageNumber"/>
        <w:rFonts w:ascii="Arial" w:hAnsi="Arial" w:cs="Arial"/>
        <w:sz w:val="16"/>
        <w:szCs w:val="16"/>
      </w:rPr>
      <w:fldChar w:fldCharType="separate"/>
    </w:r>
    <w:r w:rsidR="0016268F">
      <w:rPr>
        <w:rStyle w:val="PageNumber"/>
        <w:rFonts w:ascii="Arial" w:hAnsi="Arial" w:cs="Arial"/>
        <w:noProof/>
        <w:sz w:val="16"/>
        <w:szCs w:val="16"/>
      </w:rPr>
      <w:t>1</w:t>
    </w:r>
    <w:r w:rsidR="00A93AE2" w:rsidRPr="002979E2">
      <w:rPr>
        <w:rStyle w:val="PageNumber"/>
        <w:rFonts w:ascii="Arial" w:hAnsi="Arial" w:cs="Arial"/>
        <w:sz w:val="16"/>
        <w:szCs w:val="16"/>
      </w:rPr>
      <w:fldChar w:fldCharType="end"/>
    </w:r>
    <w:r w:rsidR="00D763E2" w:rsidRPr="002979E2">
      <w:rPr>
        <w:rFonts w:ascii="Arial" w:hAnsi="Arial" w:cs="Arial"/>
        <w:sz w:val="16"/>
        <w:szCs w:val="16"/>
      </w:rPr>
      <w:tab/>
    </w:r>
    <w:r w:rsidR="00E65AF9">
      <w:rPr>
        <w:rFonts w:ascii="Arial" w:hAnsi="Arial" w:cs="Arial"/>
        <w:sz w:val="16"/>
        <w:szCs w:val="16"/>
      </w:rPr>
      <w:tab/>
    </w:r>
    <w:r w:rsidR="00E65AF9">
      <w:rPr>
        <w:rFonts w:ascii="Arial" w:hAnsi="Arial" w:cs="Arial"/>
        <w:sz w:val="16"/>
        <w:szCs w:val="16"/>
      </w:rPr>
      <w:tab/>
    </w:r>
    <w:r w:rsidR="00E65AF9">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7AB6B" w14:textId="77777777" w:rsidR="001F68EB" w:rsidRDefault="001F68EB">
      <w:r>
        <w:separator/>
      </w:r>
    </w:p>
  </w:footnote>
  <w:footnote w:type="continuationSeparator" w:id="0">
    <w:p w14:paraId="011E4728" w14:textId="77777777" w:rsidR="001F68EB" w:rsidRDefault="001F6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31451"/>
    <w:multiLevelType w:val="hybridMultilevel"/>
    <w:tmpl w:val="1C52ECB6"/>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6"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9"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692313"/>
    <w:multiLevelType w:val="hybridMultilevel"/>
    <w:tmpl w:val="2E46C16A"/>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833F3"/>
    <w:multiLevelType w:val="hybridMultilevel"/>
    <w:tmpl w:val="2362B3C4"/>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75145"/>
    <w:multiLevelType w:val="hybridMultilevel"/>
    <w:tmpl w:val="FC3C0CA2"/>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4"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C03ED2"/>
    <w:multiLevelType w:val="hybridMultilevel"/>
    <w:tmpl w:val="9DFEC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2"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9F26D2"/>
    <w:multiLevelType w:val="hybridMultilevel"/>
    <w:tmpl w:val="E544178A"/>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E8C0DAC"/>
    <w:multiLevelType w:val="hybridMultilevel"/>
    <w:tmpl w:val="E67E2B42"/>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39778665">
    <w:abstractNumId w:val="0"/>
  </w:num>
  <w:num w:numId="2" w16cid:durableId="1118598988">
    <w:abstractNumId w:val="8"/>
  </w:num>
  <w:num w:numId="3" w16cid:durableId="1578787995">
    <w:abstractNumId w:val="5"/>
  </w:num>
  <w:num w:numId="4" w16cid:durableId="1825468295">
    <w:abstractNumId w:val="3"/>
  </w:num>
  <w:num w:numId="5" w16cid:durableId="1885947198">
    <w:abstractNumId w:val="13"/>
  </w:num>
  <w:num w:numId="6" w16cid:durableId="372848167">
    <w:abstractNumId w:val="21"/>
  </w:num>
  <w:num w:numId="7" w16cid:durableId="1106923210">
    <w:abstractNumId w:val="19"/>
  </w:num>
  <w:num w:numId="8" w16cid:durableId="1912738554">
    <w:abstractNumId w:val="22"/>
  </w:num>
  <w:num w:numId="9" w16cid:durableId="805391867">
    <w:abstractNumId w:val="2"/>
  </w:num>
  <w:num w:numId="10" w16cid:durableId="1500265250">
    <w:abstractNumId w:val="26"/>
  </w:num>
  <w:num w:numId="11" w16cid:durableId="944073728">
    <w:abstractNumId w:val="14"/>
  </w:num>
  <w:num w:numId="12" w16cid:durableId="2082481157">
    <w:abstractNumId w:val="25"/>
  </w:num>
  <w:num w:numId="13" w16cid:durableId="176894454">
    <w:abstractNumId w:val="18"/>
  </w:num>
  <w:num w:numId="14" w16cid:durableId="1954631618">
    <w:abstractNumId w:val="24"/>
  </w:num>
  <w:num w:numId="15" w16cid:durableId="291131393">
    <w:abstractNumId w:val="7"/>
  </w:num>
  <w:num w:numId="16" w16cid:durableId="1939172144">
    <w:abstractNumId w:val="17"/>
  </w:num>
  <w:num w:numId="17" w16cid:durableId="1821577328">
    <w:abstractNumId w:val="16"/>
  </w:num>
  <w:num w:numId="18" w16cid:durableId="1080565538">
    <w:abstractNumId w:val="1"/>
  </w:num>
  <w:num w:numId="19" w16cid:durableId="242449779">
    <w:abstractNumId w:val="20"/>
  </w:num>
  <w:num w:numId="20" w16cid:durableId="138301995">
    <w:abstractNumId w:val="9"/>
  </w:num>
  <w:num w:numId="21" w16cid:durableId="2036617386">
    <w:abstractNumId w:val="6"/>
  </w:num>
  <w:num w:numId="22" w16cid:durableId="1273437584">
    <w:abstractNumId w:val="15"/>
  </w:num>
  <w:num w:numId="23" w16cid:durableId="1531380993">
    <w:abstractNumId w:val="11"/>
  </w:num>
  <w:num w:numId="24" w16cid:durableId="749737152">
    <w:abstractNumId w:val="27"/>
  </w:num>
  <w:num w:numId="25" w16cid:durableId="925848341">
    <w:abstractNumId w:val="23"/>
  </w:num>
  <w:num w:numId="26" w16cid:durableId="126902940">
    <w:abstractNumId w:val="10"/>
  </w:num>
  <w:num w:numId="27" w16cid:durableId="993996667">
    <w:abstractNumId w:val="12"/>
  </w:num>
  <w:num w:numId="28" w16cid:durableId="1021277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KIroAxVP3ywh4Ac/NkpyqNBG1Yu9035QC6+QVQ4lnNuGqz5/lhrFeFaQuwNCBLnkFN3/rm9LnxGDh1DbZkZiw==" w:salt="zFS3p8OYcvcLXOeF8NhJRA=="/>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2E"/>
    <w:rsid w:val="00010FC6"/>
    <w:rsid w:val="0003637A"/>
    <w:rsid w:val="000409E4"/>
    <w:rsid w:val="0004199F"/>
    <w:rsid w:val="00054049"/>
    <w:rsid w:val="000B47C3"/>
    <w:rsid w:val="000C3B68"/>
    <w:rsid w:val="000C5094"/>
    <w:rsid w:val="000C7A06"/>
    <w:rsid w:val="000D4B15"/>
    <w:rsid w:val="000D4EAA"/>
    <w:rsid w:val="000E42B0"/>
    <w:rsid w:val="000E7F89"/>
    <w:rsid w:val="000F3D49"/>
    <w:rsid w:val="001000D2"/>
    <w:rsid w:val="00104796"/>
    <w:rsid w:val="0012222A"/>
    <w:rsid w:val="0013009E"/>
    <w:rsid w:val="00150F9D"/>
    <w:rsid w:val="0016268F"/>
    <w:rsid w:val="00186876"/>
    <w:rsid w:val="001B3AE8"/>
    <w:rsid w:val="001C0026"/>
    <w:rsid w:val="001D3602"/>
    <w:rsid w:val="001E7A9A"/>
    <w:rsid w:val="001F68EB"/>
    <w:rsid w:val="001F6AD1"/>
    <w:rsid w:val="00202E2E"/>
    <w:rsid w:val="00217BBF"/>
    <w:rsid w:val="00231D5D"/>
    <w:rsid w:val="002543CA"/>
    <w:rsid w:val="00274A56"/>
    <w:rsid w:val="002805A4"/>
    <w:rsid w:val="00282146"/>
    <w:rsid w:val="002979E2"/>
    <w:rsid w:val="002A3B03"/>
    <w:rsid w:val="002B0585"/>
    <w:rsid w:val="002B250A"/>
    <w:rsid w:val="002C402E"/>
    <w:rsid w:val="002D3819"/>
    <w:rsid w:val="002D727F"/>
    <w:rsid w:val="002E08C6"/>
    <w:rsid w:val="002E6ADD"/>
    <w:rsid w:val="00305398"/>
    <w:rsid w:val="00305A5D"/>
    <w:rsid w:val="003257BA"/>
    <w:rsid w:val="003269FA"/>
    <w:rsid w:val="003348A2"/>
    <w:rsid w:val="00340375"/>
    <w:rsid w:val="00342D2E"/>
    <w:rsid w:val="00350A23"/>
    <w:rsid w:val="00381CE0"/>
    <w:rsid w:val="003831C2"/>
    <w:rsid w:val="003872FB"/>
    <w:rsid w:val="00394A7D"/>
    <w:rsid w:val="00395A80"/>
    <w:rsid w:val="003B014C"/>
    <w:rsid w:val="003B4A52"/>
    <w:rsid w:val="003C1679"/>
    <w:rsid w:val="003C4351"/>
    <w:rsid w:val="003C6DFD"/>
    <w:rsid w:val="003C6E15"/>
    <w:rsid w:val="003D4E6A"/>
    <w:rsid w:val="003E7B7B"/>
    <w:rsid w:val="003F4E0D"/>
    <w:rsid w:val="003F7C6A"/>
    <w:rsid w:val="00406248"/>
    <w:rsid w:val="00421C44"/>
    <w:rsid w:val="00434F2B"/>
    <w:rsid w:val="00435419"/>
    <w:rsid w:val="00451306"/>
    <w:rsid w:val="00452493"/>
    <w:rsid w:val="004565F5"/>
    <w:rsid w:val="00476B45"/>
    <w:rsid w:val="00497ED7"/>
    <w:rsid w:val="004C1809"/>
    <w:rsid w:val="004D6F30"/>
    <w:rsid w:val="004D7674"/>
    <w:rsid w:val="004E20B1"/>
    <w:rsid w:val="004E367B"/>
    <w:rsid w:val="004F37EF"/>
    <w:rsid w:val="00503B3F"/>
    <w:rsid w:val="005161BF"/>
    <w:rsid w:val="005208A9"/>
    <w:rsid w:val="00522D1C"/>
    <w:rsid w:val="00524575"/>
    <w:rsid w:val="0053680C"/>
    <w:rsid w:val="00546DE2"/>
    <w:rsid w:val="00554261"/>
    <w:rsid w:val="00560038"/>
    <w:rsid w:val="00567932"/>
    <w:rsid w:val="00581C10"/>
    <w:rsid w:val="00597092"/>
    <w:rsid w:val="005A6027"/>
    <w:rsid w:val="005B66AD"/>
    <w:rsid w:val="005B66AF"/>
    <w:rsid w:val="005C026D"/>
    <w:rsid w:val="005C0EE4"/>
    <w:rsid w:val="005D0E91"/>
    <w:rsid w:val="005F1567"/>
    <w:rsid w:val="005F6252"/>
    <w:rsid w:val="00612E1D"/>
    <w:rsid w:val="0063255C"/>
    <w:rsid w:val="00634CE4"/>
    <w:rsid w:val="00637013"/>
    <w:rsid w:val="0065785B"/>
    <w:rsid w:val="0066235E"/>
    <w:rsid w:val="006705D8"/>
    <w:rsid w:val="006854DF"/>
    <w:rsid w:val="006B1181"/>
    <w:rsid w:val="006C1D84"/>
    <w:rsid w:val="006C7374"/>
    <w:rsid w:val="006F0AC6"/>
    <w:rsid w:val="006F0C16"/>
    <w:rsid w:val="006F3A83"/>
    <w:rsid w:val="006F66FE"/>
    <w:rsid w:val="006F6B32"/>
    <w:rsid w:val="00702277"/>
    <w:rsid w:val="007028EC"/>
    <w:rsid w:val="007064FB"/>
    <w:rsid w:val="00711009"/>
    <w:rsid w:val="00725503"/>
    <w:rsid w:val="00753E4A"/>
    <w:rsid w:val="00760B16"/>
    <w:rsid w:val="0076376B"/>
    <w:rsid w:val="00771D1A"/>
    <w:rsid w:val="007803F1"/>
    <w:rsid w:val="00780613"/>
    <w:rsid w:val="00792BC0"/>
    <w:rsid w:val="00795AFA"/>
    <w:rsid w:val="007A05AA"/>
    <w:rsid w:val="007C587A"/>
    <w:rsid w:val="007D19EA"/>
    <w:rsid w:val="007D255E"/>
    <w:rsid w:val="007F5E9A"/>
    <w:rsid w:val="008170E9"/>
    <w:rsid w:val="00845F56"/>
    <w:rsid w:val="00860B93"/>
    <w:rsid w:val="00861282"/>
    <w:rsid w:val="0086474F"/>
    <w:rsid w:val="00864ABA"/>
    <w:rsid w:val="00874B6E"/>
    <w:rsid w:val="0088119C"/>
    <w:rsid w:val="008811DB"/>
    <w:rsid w:val="00895833"/>
    <w:rsid w:val="008A2FC5"/>
    <w:rsid w:val="008B7CFD"/>
    <w:rsid w:val="008D4301"/>
    <w:rsid w:val="008F4D13"/>
    <w:rsid w:val="00920D6F"/>
    <w:rsid w:val="009216B9"/>
    <w:rsid w:val="009429CB"/>
    <w:rsid w:val="00952303"/>
    <w:rsid w:val="00962A9C"/>
    <w:rsid w:val="00964308"/>
    <w:rsid w:val="0096604A"/>
    <w:rsid w:val="009713EB"/>
    <w:rsid w:val="00983AAE"/>
    <w:rsid w:val="009A0A16"/>
    <w:rsid w:val="009A3AFD"/>
    <w:rsid w:val="009C38CA"/>
    <w:rsid w:val="009E2229"/>
    <w:rsid w:val="00A14E64"/>
    <w:rsid w:val="00A24FCB"/>
    <w:rsid w:val="00A64BD6"/>
    <w:rsid w:val="00A76D5C"/>
    <w:rsid w:val="00A82CEB"/>
    <w:rsid w:val="00A916D1"/>
    <w:rsid w:val="00A93AE2"/>
    <w:rsid w:val="00A96707"/>
    <w:rsid w:val="00AA1677"/>
    <w:rsid w:val="00AA2381"/>
    <w:rsid w:val="00AA27E8"/>
    <w:rsid w:val="00AB0AE7"/>
    <w:rsid w:val="00AB18A8"/>
    <w:rsid w:val="00AB4D61"/>
    <w:rsid w:val="00AE5C62"/>
    <w:rsid w:val="00B1317E"/>
    <w:rsid w:val="00B1379F"/>
    <w:rsid w:val="00B14941"/>
    <w:rsid w:val="00B14E5D"/>
    <w:rsid w:val="00B20E77"/>
    <w:rsid w:val="00B21498"/>
    <w:rsid w:val="00B261BA"/>
    <w:rsid w:val="00B26B32"/>
    <w:rsid w:val="00B43450"/>
    <w:rsid w:val="00B43B91"/>
    <w:rsid w:val="00B479FF"/>
    <w:rsid w:val="00B50937"/>
    <w:rsid w:val="00B625F2"/>
    <w:rsid w:val="00B76AB0"/>
    <w:rsid w:val="00B910A5"/>
    <w:rsid w:val="00BA0598"/>
    <w:rsid w:val="00BB0F58"/>
    <w:rsid w:val="00BB7CED"/>
    <w:rsid w:val="00C00F93"/>
    <w:rsid w:val="00C046ED"/>
    <w:rsid w:val="00C04863"/>
    <w:rsid w:val="00C21715"/>
    <w:rsid w:val="00C25613"/>
    <w:rsid w:val="00C40E4F"/>
    <w:rsid w:val="00C8411C"/>
    <w:rsid w:val="00C86FA3"/>
    <w:rsid w:val="00C90A42"/>
    <w:rsid w:val="00C955FC"/>
    <w:rsid w:val="00CB77DC"/>
    <w:rsid w:val="00CD59E1"/>
    <w:rsid w:val="00CE55DF"/>
    <w:rsid w:val="00CF092B"/>
    <w:rsid w:val="00CF1E55"/>
    <w:rsid w:val="00CF2564"/>
    <w:rsid w:val="00D177F1"/>
    <w:rsid w:val="00D21217"/>
    <w:rsid w:val="00D21978"/>
    <w:rsid w:val="00D27A09"/>
    <w:rsid w:val="00D35A31"/>
    <w:rsid w:val="00D35E09"/>
    <w:rsid w:val="00D4780B"/>
    <w:rsid w:val="00D64262"/>
    <w:rsid w:val="00D71CF1"/>
    <w:rsid w:val="00D74674"/>
    <w:rsid w:val="00D763E2"/>
    <w:rsid w:val="00D830A2"/>
    <w:rsid w:val="00DA3187"/>
    <w:rsid w:val="00DA66FE"/>
    <w:rsid w:val="00DB6685"/>
    <w:rsid w:val="00DC671D"/>
    <w:rsid w:val="00DE6B4A"/>
    <w:rsid w:val="00DF767B"/>
    <w:rsid w:val="00E002E9"/>
    <w:rsid w:val="00E22ABF"/>
    <w:rsid w:val="00E2474C"/>
    <w:rsid w:val="00E35DD5"/>
    <w:rsid w:val="00E44C05"/>
    <w:rsid w:val="00E46830"/>
    <w:rsid w:val="00E47623"/>
    <w:rsid w:val="00E61319"/>
    <w:rsid w:val="00E617A7"/>
    <w:rsid w:val="00E65AF9"/>
    <w:rsid w:val="00E70B6A"/>
    <w:rsid w:val="00E74C6E"/>
    <w:rsid w:val="00E8059E"/>
    <w:rsid w:val="00E82329"/>
    <w:rsid w:val="00E87FB8"/>
    <w:rsid w:val="00E97E88"/>
    <w:rsid w:val="00EC0D43"/>
    <w:rsid w:val="00ED28D6"/>
    <w:rsid w:val="00ED333E"/>
    <w:rsid w:val="00ED6E44"/>
    <w:rsid w:val="00F02AFE"/>
    <w:rsid w:val="00F02BC5"/>
    <w:rsid w:val="00F02CF3"/>
    <w:rsid w:val="00F22BBE"/>
    <w:rsid w:val="00F30417"/>
    <w:rsid w:val="00F360B2"/>
    <w:rsid w:val="00F42FA7"/>
    <w:rsid w:val="00F508B2"/>
    <w:rsid w:val="00F6117F"/>
    <w:rsid w:val="00F63F57"/>
    <w:rsid w:val="00F71223"/>
    <w:rsid w:val="00F83568"/>
    <w:rsid w:val="00F94F70"/>
    <w:rsid w:val="00FB7B4B"/>
    <w:rsid w:val="00FD5460"/>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6C7F05C"/>
  <w15:chartTrackingRefBased/>
  <w15:docId w15:val="{B5D3D36D-F38F-4A7B-8F09-E70EDD47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546DE2"/>
    <w:rPr>
      <w:color w:val="0563C1"/>
      <w:u w:val="single"/>
    </w:rPr>
  </w:style>
  <w:style w:type="table" w:customStyle="1" w:styleId="TableGrid1">
    <w:name w:val="Table Grid1"/>
    <w:basedOn w:val="TableNormal"/>
    <w:next w:val="TableGrid"/>
    <w:uiPriority w:val="59"/>
    <w:rsid w:val="00186876"/>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0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nicpc.ei-dcs@t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iles.dcs.tn.gov/intranet/forms/0523.docx" TargetMode="External"/><Relationship Id="rId4" Type="http://schemas.openxmlformats.org/officeDocument/2006/relationships/webSettings" Target="webSettings.xml"/><Relationship Id="rId9" Type="http://schemas.openxmlformats.org/officeDocument/2006/relationships/hyperlink" Target="https://files.dcs.tn.gov/intranet/forms/0525.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08562\Desktop\Templates\FORM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FORMS Template</Template>
  <TotalTime>63</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Mary Hubbert</dc:creator>
  <cp:keywords/>
  <cp:lastModifiedBy>Lori Gauger</cp:lastModifiedBy>
  <cp:revision>14</cp:revision>
  <cp:lastPrinted>2007-08-23T14:33:00Z</cp:lastPrinted>
  <dcterms:created xsi:type="dcterms:W3CDTF">2024-05-15T18:24:00Z</dcterms:created>
  <dcterms:modified xsi:type="dcterms:W3CDTF">2024-06-03T15:05:00Z</dcterms:modified>
</cp:coreProperties>
</file>